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184"/>
      </w:tblGrid>
      <w:tr w:rsidR="00B22FF6" w14:paraId="4959FC8F" w14:textId="77777777" w:rsidTr="00B02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3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3E711" w14:textId="77777777" w:rsidR="00B22FF6" w:rsidRDefault="00B22FF6" w:rsidP="00B0239C">
            <w:pPr>
              <w:pStyle w:val="TableParagraph"/>
              <w:kinsoku w:val="0"/>
              <w:overflowPunct w:val="0"/>
              <w:spacing w:line="290" w:lineRule="exact"/>
              <w:ind w:left="106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BỘ</w:t>
            </w:r>
            <w:r>
              <w:rPr>
                <w:b/>
                <w:bCs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Y</w:t>
            </w:r>
            <w:r>
              <w:rPr>
                <w:b/>
                <w:bCs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TẾ</w:t>
            </w:r>
          </w:p>
        </w:tc>
        <w:tc>
          <w:tcPr>
            <w:tcW w:w="618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5942AF3" w14:textId="77777777" w:rsidR="00B22FF6" w:rsidRDefault="00B22FF6" w:rsidP="00B0239C">
            <w:pPr>
              <w:pStyle w:val="TableParagraph"/>
              <w:kinsoku w:val="0"/>
              <w:overflowPunct w:val="0"/>
              <w:spacing w:line="311" w:lineRule="exact"/>
              <w:ind w:left="125" w:right="1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HÒA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XÃ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HỘI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CHỦ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NGHĨA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VIỆT NAM</w:t>
            </w:r>
          </w:p>
          <w:p w14:paraId="004099D4" w14:textId="77777777" w:rsidR="00B22FF6" w:rsidRDefault="00B22FF6" w:rsidP="00B0239C">
            <w:pPr>
              <w:pStyle w:val="TableParagraph"/>
              <w:kinsoku w:val="0"/>
              <w:overflowPunct w:val="0"/>
              <w:ind w:left="125" w:right="17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B22FF6" w14:paraId="3F1D0868" w14:textId="77777777" w:rsidTr="00B02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3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AC9AD" w14:textId="77777777" w:rsidR="00B22FF6" w:rsidRDefault="00B22FF6" w:rsidP="00B0239C">
            <w:pPr>
              <w:pStyle w:val="TableParagraph"/>
              <w:tabs>
                <w:tab w:val="left" w:pos="777"/>
                <w:tab w:val="left" w:pos="1411"/>
              </w:tabs>
              <w:kinsoku w:val="0"/>
              <w:overflowPunct w:val="0"/>
              <w:spacing w:before="179" w:line="313" w:lineRule="exact"/>
              <w:ind w:left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position w:val="3"/>
                <w:sz w:val="26"/>
                <w:szCs w:val="26"/>
              </w:rPr>
              <w:t>28</w:t>
            </w:r>
            <w:r>
              <w:rPr>
                <w:position w:val="3"/>
                <w:sz w:val="26"/>
                <w:szCs w:val="26"/>
              </w:rPr>
              <w:tab/>
            </w:r>
            <w:r>
              <w:rPr>
                <w:sz w:val="28"/>
                <w:szCs w:val="28"/>
              </w:rPr>
              <w:t>/2021/TT-BYT</w:t>
            </w:r>
          </w:p>
        </w:tc>
        <w:tc>
          <w:tcPr>
            <w:tcW w:w="618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7BDE7" w14:textId="77777777" w:rsidR="00B22FF6" w:rsidRDefault="00B22FF6" w:rsidP="00B0239C">
            <w:pPr>
              <w:pStyle w:val="TableParagraph"/>
              <w:kinsoku w:val="0"/>
              <w:overflowPunct w:val="0"/>
              <w:spacing w:before="194" w:line="298" w:lineRule="exact"/>
              <w:ind w:left="125" w:right="54"/>
              <w:jc w:val="center"/>
              <w:rPr>
                <w:i/>
                <w:iCs/>
                <w:position w:val="1"/>
                <w:sz w:val="28"/>
                <w:szCs w:val="28"/>
              </w:rPr>
            </w:pPr>
            <w:proofErr w:type="spellStart"/>
            <w:r>
              <w:rPr>
                <w:i/>
                <w:iCs/>
                <w:position w:val="1"/>
                <w:sz w:val="28"/>
                <w:szCs w:val="28"/>
              </w:rPr>
              <w:t>Hà</w:t>
            </w:r>
            <w:proofErr w:type="spellEnd"/>
            <w:r>
              <w:rPr>
                <w:i/>
                <w:iCs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position w:val="1"/>
                <w:sz w:val="28"/>
                <w:szCs w:val="28"/>
              </w:rPr>
              <w:t>Nội</w:t>
            </w:r>
            <w:proofErr w:type="spellEnd"/>
            <w:r>
              <w:rPr>
                <w:i/>
                <w:iCs/>
                <w:position w:val="1"/>
                <w:sz w:val="28"/>
                <w:szCs w:val="28"/>
              </w:rPr>
              <w:t>,</w:t>
            </w:r>
            <w:r>
              <w:rPr>
                <w:i/>
                <w:iCs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position w:val="1"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pacing w:val="-13"/>
                <w:position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-2"/>
                <w:sz w:val="26"/>
                <w:szCs w:val="26"/>
              </w:rPr>
              <w:t>20</w:t>
            </w:r>
            <w:r>
              <w:rPr>
                <w:i/>
                <w:iCs/>
                <w:spacing w:val="41"/>
                <w:position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position w:val="1"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pacing w:val="8"/>
                <w:position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12</w:t>
            </w:r>
            <w:r>
              <w:rPr>
                <w:i/>
                <w:iCs/>
                <w:spacing w:val="15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position w:val="1"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1"/>
                <w:sz w:val="28"/>
                <w:szCs w:val="28"/>
              </w:rPr>
              <w:t>2021</w:t>
            </w:r>
          </w:p>
        </w:tc>
      </w:tr>
    </w:tbl>
    <w:p w14:paraId="57D84E2E" w14:textId="77777777" w:rsidR="00B22FF6" w:rsidRDefault="00B22FF6" w:rsidP="00B22FF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03C10BB" w14:textId="77777777" w:rsidR="00B22FF6" w:rsidRDefault="00B22FF6" w:rsidP="00B22FF6">
      <w:pPr>
        <w:pStyle w:val="Heading1"/>
        <w:kinsoku w:val="0"/>
        <w:overflowPunct w:val="0"/>
        <w:spacing w:before="227"/>
        <w:ind w:left="4444" w:right="4083"/>
        <w:jc w:val="center"/>
      </w:pPr>
      <w:r>
        <w:t>THÔNG TƯ</w:t>
      </w:r>
    </w:p>
    <w:p w14:paraId="3B5A9D7E" w14:textId="0FA3B75C" w:rsidR="00B22FF6" w:rsidRDefault="00B22FF6" w:rsidP="00B22FF6">
      <w:pPr>
        <w:pStyle w:val="BodyText"/>
        <w:kinsoku w:val="0"/>
        <w:overflowPunct w:val="0"/>
        <w:spacing w:before="60"/>
        <w:ind w:left="581" w:right="219" w:firstLine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74B445" wp14:editId="06DAB6CE">
                <wp:simplePos x="0" y="0"/>
                <wp:positionH relativeFrom="page">
                  <wp:posOffset>3178810</wp:posOffset>
                </wp:positionH>
                <wp:positionV relativeFrom="paragraph">
                  <wp:posOffset>905510</wp:posOffset>
                </wp:positionV>
                <wp:extent cx="1605915" cy="12700"/>
                <wp:effectExtent l="6985" t="10160" r="635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270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9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A3654" id="Freeform: Shap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3pt,71.3pt,376.75pt,71.3pt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" o:allowincell="f" filled="f">
                <v:path arrowok="t" o:connecttype="custom" o:connectlocs="0,0;1605915,0" o:connectangles="0,0"/>
                <w10:wrap type="topAndBottom" anchorx="page"/>
              </v:polyline>
            </w:pict>
          </mc:Fallback>
        </mc:AlternateContent>
      </w:r>
      <w:r>
        <w:rPr>
          <w:b/>
          <w:bCs/>
          <w:spacing w:val="-3"/>
        </w:rPr>
        <w:t>Ban</w:t>
      </w:r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  <w:spacing w:val="-3"/>
        </w:rPr>
        <w:t>hành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  <w:spacing w:val="-3"/>
        </w:rPr>
        <w:t>danh</w:t>
      </w:r>
      <w:proofErr w:type="spellEnd"/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3"/>
        </w:rPr>
        <w:t>mục</w:t>
      </w:r>
      <w:proofErr w:type="spellEnd"/>
      <w:r>
        <w:rPr>
          <w:b/>
          <w:bCs/>
          <w:spacing w:val="-8"/>
        </w:rPr>
        <w:t xml:space="preserve"> </w:t>
      </w:r>
      <w:proofErr w:type="spellStart"/>
      <w:r>
        <w:rPr>
          <w:b/>
          <w:bCs/>
          <w:spacing w:val="-3"/>
        </w:rPr>
        <w:t>thực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  <w:spacing w:val="-3"/>
        </w:rPr>
        <w:t>phẩm</w:t>
      </w:r>
      <w:proofErr w:type="spellEnd"/>
      <w:r>
        <w:rPr>
          <w:b/>
          <w:bCs/>
          <w:spacing w:val="-3"/>
        </w:rPr>
        <w:t>,</w:t>
      </w:r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3"/>
        </w:rPr>
        <w:t>phụ</w:t>
      </w:r>
      <w:proofErr w:type="spell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  <w:spacing w:val="-3"/>
        </w:rPr>
        <w:t>gia</w:t>
      </w:r>
      <w:proofErr w:type="spellEnd"/>
      <w:r>
        <w:rPr>
          <w:b/>
          <w:bCs/>
          <w:spacing w:val="-11"/>
        </w:rPr>
        <w:t xml:space="preserve"> </w:t>
      </w:r>
      <w:proofErr w:type="spellStart"/>
      <w:r>
        <w:rPr>
          <w:b/>
          <w:bCs/>
          <w:spacing w:val="-3"/>
        </w:rPr>
        <w:t>thực</w:t>
      </w:r>
      <w:proofErr w:type="spellEnd"/>
      <w:r>
        <w:rPr>
          <w:b/>
          <w:bCs/>
          <w:spacing w:val="-11"/>
        </w:rPr>
        <w:t xml:space="preserve"> </w:t>
      </w:r>
      <w:proofErr w:type="spellStart"/>
      <w:r>
        <w:rPr>
          <w:b/>
          <w:bCs/>
          <w:spacing w:val="-2"/>
        </w:rPr>
        <w:t>phẩm</w:t>
      </w:r>
      <w:proofErr w:type="spellEnd"/>
      <w:r>
        <w:rPr>
          <w:b/>
          <w:bCs/>
          <w:spacing w:val="-16"/>
        </w:rPr>
        <w:t xml:space="preserve"> </w:t>
      </w:r>
      <w:proofErr w:type="spellStart"/>
      <w:r>
        <w:rPr>
          <w:b/>
          <w:bCs/>
          <w:spacing w:val="-2"/>
        </w:rPr>
        <w:t>và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  <w:spacing w:val="-2"/>
        </w:rPr>
        <w:t>dụng</w:t>
      </w:r>
      <w:proofErr w:type="spellEnd"/>
      <w:r>
        <w:rPr>
          <w:b/>
          <w:bCs/>
          <w:spacing w:val="-11"/>
        </w:rPr>
        <w:t xml:space="preserve"> </w:t>
      </w:r>
      <w:proofErr w:type="spellStart"/>
      <w:r>
        <w:rPr>
          <w:b/>
          <w:bCs/>
          <w:spacing w:val="-2"/>
        </w:rPr>
        <w:t>cụ</w:t>
      </w:r>
      <w:proofErr w:type="spellEnd"/>
      <w:r>
        <w:rPr>
          <w:b/>
          <w:bCs/>
          <w:spacing w:val="-2"/>
        </w:rPr>
        <w:t>,</w:t>
      </w:r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vật</w:t>
      </w:r>
      <w:proofErr w:type="spellEnd"/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liệu</w:t>
      </w:r>
      <w:proofErr w:type="spellEnd"/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bao</w:t>
      </w:r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  <w:spacing w:val="-2"/>
        </w:rPr>
        <w:t>gói</w:t>
      </w:r>
      <w:proofErr w:type="spellEnd"/>
      <w:r>
        <w:rPr>
          <w:b/>
          <w:bCs/>
          <w:spacing w:val="-2"/>
        </w:rPr>
        <w:t>,</w:t>
      </w:r>
      <w:r>
        <w:rPr>
          <w:b/>
          <w:bCs/>
          <w:spacing w:val="-67"/>
        </w:rPr>
        <w:t xml:space="preserve"> </w:t>
      </w:r>
      <w:proofErr w:type="spellStart"/>
      <w:r>
        <w:rPr>
          <w:b/>
          <w:bCs/>
          <w:spacing w:val="-2"/>
        </w:rPr>
        <w:t>chứa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đựng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thực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phẩm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đã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được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xác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định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mã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số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hàng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hóa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theo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danh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1"/>
        </w:rPr>
        <w:t>mục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hàng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3"/>
        </w:rPr>
        <w:t>hóa</w:t>
      </w:r>
      <w:proofErr w:type="spell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  <w:spacing w:val="-3"/>
        </w:rPr>
        <w:t>xuất</w:t>
      </w:r>
      <w:proofErr w:type="spellEnd"/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khẩu</w:t>
      </w:r>
      <w:proofErr w:type="spellEnd"/>
      <w:r>
        <w:rPr>
          <w:b/>
          <w:bCs/>
          <w:spacing w:val="-2"/>
        </w:rPr>
        <w:t>,</w:t>
      </w:r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nhập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  <w:spacing w:val="-2"/>
        </w:rPr>
        <w:t>khẩu</w:t>
      </w:r>
      <w:proofErr w:type="spellEnd"/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Việt</w:t>
      </w:r>
      <w:proofErr w:type="spellEnd"/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Nam</w:t>
      </w:r>
      <w:r>
        <w:rPr>
          <w:b/>
          <w:bCs/>
          <w:spacing w:val="-16"/>
        </w:rPr>
        <w:t xml:space="preserve"> </w:t>
      </w:r>
      <w:proofErr w:type="spellStart"/>
      <w:r>
        <w:rPr>
          <w:b/>
          <w:bCs/>
          <w:spacing w:val="-2"/>
        </w:rPr>
        <w:t>phục</w:t>
      </w:r>
      <w:proofErr w:type="spellEnd"/>
      <w:r>
        <w:rPr>
          <w:b/>
          <w:bCs/>
          <w:spacing w:val="-11"/>
        </w:rPr>
        <w:t xml:space="preserve"> </w:t>
      </w:r>
      <w:proofErr w:type="spellStart"/>
      <w:r>
        <w:rPr>
          <w:b/>
          <w:bCs/>
          <w:spacing w:val="-2"/>
        </w:rPr>
        <w:t>vụ</w:t>
      </w:r>
      <w:proofErr w:type="spellEnd"/>
      <w:r>
        <w:rPr>
          <w:b/>
          <w:bCs/>
          <w:spacing w:val="-15"/>
        </w:rPr>
        <w:t xml:space="preserve"> </w:t>
      </w:r>
      <w:proofErr w:type="spellStart"/>
      <w:r>
        <w:rPr>
          <w:b/>
          <w:bCs/>
          <w:spacing w:val="-2"/>
        </w:rPr>
        <w:t>cho</w:t>
      </w:r>
      <w:proofErr w:type="spellEnd"/>
      <w:r>
        <w:rPr>
          <w:b/>
          <w:bCs/>
          <w:spacing w:val="-8"/>
        </w:rPr>
        <w:t xml:space="preserve"> </w:t>
      </w:r>
      <w:proofErr w:type="spellStart"/>
      <w:r>
        <w:rPr>
          <w:b/>
          <w:bCs/>
          <w:spacing w:val="-2"/>
        </w:rPr>
        <w:t>kiểm</w:t>
      </w:r>
      <w:proofErr w:type="spellEnd"/>
      <w:r>
        <w:rPr>
          <w:b/>
          <w:bCs/>
          <w:spacing w:val="-15"/>
        </w:rPr>
        <w:t xml:space="preserve"> </w:t>
      </w:r>
      <w:proofErr w:type="spellStart"/>
      <w:r>
        <w:rPr>
          <w:b/>
          <w:bCs/>
          <w:spacing w:val="-2"/>
        </w:rPr>
        <w:t>tra</w:t>
      </w:r>
      <w:proofErr w:type="spell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  <w:spacing w:val="-2"/>
        </w:rPr>
        <w:t>nhà</w:t>
      </w:r>
      <w:proofErr w:type="spellEnd"/>
      <w:r>
        <w:rPr>
          <w:b/>
          <w:bCs/>
          <w:spacing w:val="-8"/>
        </w:rPr>
        <w:t xml:space="preserve"> </w:t>
      </w:r>
      <w:proofErr w:type="spellStart"/>
      <w:r>
        <w:rPr>
          <w:b/>
          <w:bCs/>
          <w:spacing w:val="-2"/>
        </w:rPr>
        <w:t>nước</w:t>
      </w:r>
      <w:proofErr w:type="spellEnd"/>
      <w:r>
        <w:rPr>
          <w:b/>
          <w:bCs/>
          <w:spacing w:val="-14"/>
        </w:rPr>
        <w:t xml:space="preserve"> </w:t>
      </w:r>
      <w:proofErr w:type="spellStart"/>
      <w:r>
        <w:rPr>
          <w:b/>
          <w:bCs/>
          <w:spacing w:val="-2"/>
        </w:rPr>
        <w:t>về</w:t>
      </w:r>
      <w:proofErr w:type="spellEnd"/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an</w:t>
      </w:r>
      <w:r>
        <w:rPr>
          <w:b/>
          <w:bCs/>
          <w:spacing w:val="-12"/>
        </w:rPr>
        <w:t xml:space="preserve"> </w:t>
      </w:r>
      <w:proofErr w:type="spellStart"/>
      <w:r>
        <w:rPr>
          <w:b/>
          <w:bCs/>
          <w:spacing w:val="-2"/>
        </w:rPr>
        <w:t>toàn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</w:rPr>
        <w:t>phẩm</w:t>
      </w:r>
      <w:proofErr w:type="spell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  <w:spacing w:val="-11"/>
        </w:rPr>
        <w:t xml:space="preserve"> </w:t>
      </w:r>
      <w:proofErr w:type="spellStart"/>
      <w:r>
        <w:rPr>
          <w:b/>
          <w:bCs/>
        </w:rPr>
        <w:t>phẩm</w:t>
      </w:r>
      <w:proofErr w:type="spell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</w:rPr>
        <w:t>nhập</w:t>
      </w:r>
      <w:proofErr w:type="spellEnd"/>
      <w:r>
        <w:rPr>
          <w:b/>
          <w:bCs/>
          <w:spacing w:val="-10"/>
        </w:rPr>
        <w:t xml:space="preserve"> </w:t>
      </w:r>
      <w:proofErr w:type="spellStart"/>
      <w:r>
        <w:rPr>
          <w:b/>
          <w:bCs/>
        </w:rPr>
        <w:t>khẩu</w:t>
      </w:r>
      <w:proofErr w:type="spellEnd"/>
    </w:p>
    <w:p w14:paraId="1E58B029" w14:textId="77777777" w:rsidR="00B22FF6" w:rsidRDefault="00B22FF6" w:rsidP="00B22FF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B6AD003" w14:textId="77777777" w:rsidR="00B22FF6" w:rsidRDefault="00B22FF6" w:rsidP="00B22FF6">
      <w:pPr>
        <w:pStyle w:val="BodyText"/>
        <w:kinsoku w:val="0"/>
        <w:overflowPunct w:val="0"/>
        <w:ind w:left="1284" w:firstLine="0"/>
        <w:jc w:val="both"/>
        <w:rPr>
          <w:i/>
          <w:iCs/>
        </w:rPr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an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 xml:space="preserve">17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6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  <w:spacing w:val="-3"/>
        </w:rPr>
        <w:t xml:space="preserve"> </w:t>
      </w:r>
      <w:proofErr w:type="gramStart"/>
      <w:r>
        <w:rPr>
          <w:i/>
          <w:iCs/>
        </w:rPr>
        <w:t>2010;</w:t>
      </w:r>
      <w:proofErr w:type="gramEnd"/>
    </w:p>
    <w:p w14:paraId="5BBAE8FE" w14:textId="77777777" w:rsidR="00B22FF6" w:rsidRDefault="00B22FF6" w:rsidP="00B22FF6">
      <w:pPr>
        <w:pStyle w:val="BodyText"/>
        <w:kinsoku w:val="0"/>
        <w:overflowPunct w:val="0"/>
        <w:spacing w:before="108" w:line="276" w:lineRule="auto"/>
        <w:ind w:right="208"/>
        <w:jc w:val="both"/>
        <w:rPr>
          <w:i/>
          <w:iCs/>
        </w:rPr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08/2015/NĐ-CP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21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01</w:t>
      </w:r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2015</w:t>
      </w:r>
      <w:r>
        <w:rPr>
          <w:i/>
          <w:iCs/>
          <w:spacing w:val="70"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hải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tra</w:t>
      </w:r>
      <w:proofErr w:type="spellEnd"/>
      <w:r>
        <w:rPr>
          <w:i/>
          <w:iCs/>
        </w:rPr>
        <w:t>,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giám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sát</w:t>
      </w:r>
      <w:proofErr w:type="spellEnd"/>
      <w:r>
        <w:rPr>
          <w:i/>
          <w:iCs/>
        </w:rPr>
        <w:t>,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soát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hải</w:t>
      </w:r>
      <w:proofErr w:type="spellEnd"/>
      <w:r>
        <w:rPr>
          <w:i/>
          <w:iCs/>
          <w:spacing w:val="-2"/>
        </w:rPr>
        <w:t xml:space="preserve"> </w:t>
      </w:r>
      <w:proofErr w:type="spellStart"/>
      <w:proofErr w:type="gramStart"/>
      <w:r>
        <w:rPr>
          <w:i/>
          <w:iCs/>
        </w:rPr>
        <w:t>quan</w:t>
      </w:r>
      <w:proofErr w:type="spellEnd"/>
      <w:r>
        <w:rPr>
          <w:i/>
          <w:iCs/>
        </w:rPr>
        <w:t>;</w:t>
      </w:r>
      <w:proofErr w:type="gramEnd"/>
    </w:p>
    <w:p w14:paraId="2C893350" w14:textId="77777777" w:rsidR="00B22FF6" w:rsidRDefault="00B22FF6" w:rsidP="00B22FF6">
      <w:pPr>
        <w:pStyle w:val="BodyText"/>
        <w:kinsoku w:val="0"/>
        <w:overflowPunct w:val="0"/>
        <w:spacing w:before="61" w:line="276" w:lineRule="auto"/>
        <w:ind w:right="203"/>
        <w:jc w:val="both"/>
        <w:rPr>
          <w:i/>
          <w:iCs/>
        </w:rPr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75/2017/NĐ-CP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20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2017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>,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hạn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cấu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Y</w:t>
      </w:r>
      <w:r>
        <w:rPr>
          <w:i/>
          <w:iCs/>
          <w:spacing w:val="1"/>
        </w:rPr>
        <w:t xml:space="preserve"> </w:t>
      </w:r>
      <w:proofErr w:type="spellStart"/>
      <w:proofErr w:type="gramStart"/>
      <w:r>
        <w:rPr>
          <w:i/>
          <w:iCs/>
        </w:rPr>
        <w:t>tế</w:t>
      </w:r>
      <w:proofErr w:type="spellEnd"/>
      <w:r>
        <w:rPr>
          <w:i/>
          <w:iCs/>
        </w:rPr>
        <w:t>;</w:t>
      </w:r>
      <w:proofErr w:type="gramEnd"/>
    </w:p>
    <w:p w14:paraId="26825224" w14:textId="77777777" w:rsidR="00B22FF6" w:rsidRDefault="00B22FF6" w:rsidP="00B22FF6">
      <w:pPr>
        <w:pStyle w:val="BodyText"/>
        <w:kinsoku w:val="0"/>
        <w:overflowPunct w:val="0"/>
        <w:spacing w:before="61" w:line="276" w:lineRule="auto"/>
        <w:ind w:right="209"/>
        <w:jc w:val="both"/>
        <w:rPr>
          <w:i/>
          <w:iCs/>
        </w:rPr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15/2018/NĐ-CP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02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02</w:t>
      </w:r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2018</w:t>
      </w:r>
      <w:r>
        <w:rPr>
          <w:i/>
          <w:iCs/>
          <w:spacing w:val="70"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chi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  <w:spacing w:val="-4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  <w:spacing w:val="-5"/>
        </w:rPr>
        <w:t xml:space="preserve"> </w:t>
      </w:r>
      <w:proofErr w:type="spellStart"/>
      <w:proofErr w:type="gramStart"/>
      <w:r>
        <w:rPr>
          <w:i/>
          <w:iCs/>
        </w:rPr>
        <w:t>phẩm</w:t>
      </w:r>
      <w:proofErr w:type="spellEnd"/>
      <w:r>
        <w:rPr>
          <w:i/>
          <w:iCs/>
        </w:rPr>
        <w:t>;</w:t>
      </w:r>
      <w:proofErr w:type="gramEnd"/>
    </w:p>
    <w:p w14:paraId="7095ECE4" w14:textId="77777777" w:rsidR="00B22FF6" w:rsidRDefault="00B22FF6" w:rsidP="00B22FF6">
      <w:pPr>
        <w:pStyle w:val="BodyText"/>
        <w:kinsoku w:val="0"/>
        <w:overflowPunct w:val="0"/>
        <w:spacing w:before="58"/>
        <w:ind w:left="1284" w:firstLine="0"/>
        <w:jc w:val="both"/>
        <w:rPr>
          <w:i/>
          <w:iCs/>
        </w:rPr>
      </w:pPr>
      <w:r>
        <w:rPr>
          <w:i/>
          <w:iCs/>
        </w:rPr>
        <w:t>Theo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Cục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Cục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>;</w:t>
      </w:r>
    </w:p>
    <w:p w14:paraId="42ADE169" w14:textId="77777777" w:rsidR="00B22FF6" w:rsidRDefault="00B22FF6" w:rsidP="00B22FF6">
      <w:pPr>
        <w:pStyle w:val="BodyText"/>
        <w:kinsoku w:val="0"/>
        <w:overflowPunct w:val="0"/>
        <w:spacing w:before="110" w:line="276" w:lineRule="auto"/>
        <w:ind w:right="204"/>
        <w:jc w:val="both"/>
        <w:rPr>
          <w:i/>
          <w:iCs/>
        </w:rPr>
      </w:pP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bao </w:t>
      </w:r>
      <w:proofErr w:type="spellStart"/>
      <w:r>
        <w:rPr>
          <w:i/>
          <w:iCs/>
        </w:rPr>
        <w:t>gói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chứa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hóa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hóa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khẩu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khẩu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</w:t>
      </w:r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phục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  <w:spacing w:val="70"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nhập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</w:rPr>
        <w:t>khẩu</w:t>
      </w:r>
      <w:proofErr w:type="spellEnd"/>
      <w:r>
        <w:rPr>
          <w:i/>
          <w:iCs/>
        </w:rPr>
        <w:t>.</w:t>
      </w:r>
    </w:p>
    <w:p w14:paraId="23AD5948" w14:textId="77777777" w:rsidR="00B22FF6" w:rsidRDefault="00B22FF6" w:rsidP="00B22FF6">
      <w:pPr>
        <w:pStyle w:val="BodyText"/>
        <w:kinsoku w:val="0"/>
        <w:overflowPunct w:val="0"/>
        <w:spacing w:before="9"/>
        <w:ind w:left="0" w:firstLine="0"/>
        <w:rPr>
          <w:i/>
          <w:iCs/>
          <w:sz w:val="38"/>
          <w:szCs w:val="38"/>
        </w:rPr>
      </w:pPr>
    </w:p>
    <w:p w14:paraId="4C46D45B" w14:textId="77777777" w:rsidR="00B22FF6" w:rsidRDefault="00B22FF6" w:rsidP="00B22FF6">
      <w:pPr>
        <w:pStyle w:val="Heading1"/>
        <w:kinsoku w:val="0"/>
        <w:overflowPunct w:val="0"/>
        <w:spacing w:before="0"/>
      </w:pPr>
      <w:proofErr w:type="spellStart"/>
      <w:r>
        <w:t>Điều</w:t>
      </w:r>
      <w:proofErr w:type="spellEnd"/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proofErr w:type="spellStart"/>
      <w:r>
        <w:t>hành</w:t>
      </w:r>
      <w:proofErr w:type="spellEnd"/>
      <w:r>
        <w:rPr>
          <w:spacing w:val="-2"/>
        </w:rPr>
        <w:t xml:space="preserve"> </w:t>
      </w:r>
      <w:proofErr w:type="spellStart"/>
      <w:r>
        <w:t>danh</w:t>
      </w:r>
      <w:proofErr w:type="spellEnd"/>
      <w:r>
        <w:rPr>
          <w:spacing w:val="-2"/>
        </w:rPr>
        <w:t xml:space="preserve"> </w:t>
      </w:r>
      <w:proofErr w:type="spellStart"/>
      <w:r>
        <w:t>mục</w:t>
      </w:r>
      <w:proofErr w:type="spellEnd"/>
    </w:p>
    <w:p w14:paraId="544D7F8C" w14:textId="77777777" w:rsidR="00B22FF6" w:rsidRDefault="00B22FF6" w:rsidP="00B22FF6">
      <w:pPr>
        <w:pStyle w:val="BodyText"/>
        <w:kinsoku w:val="0"/>
        <w:overflowPunct w:val="0"/>
        <w:spacing w:before="163" w:line="276" w:lineRule="auto"/>
        <w:ind w:right="205"/>
        <w:jc w:val="both"/>
      </w:pPr>
      <w:r>
        <w:t xml:space="preserve">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rPr>
          <w:spacing w:val="1"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bao </w:t>
      </w:r>
      <w:proofErr w:type="spellStart"/>
      <w:r>
        <w:t>gói</w:t>
      </w:r>
      <w:proofErr w:type="spellEnd"/>
      <w:r>
        <w:t xml:space="preserve">,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rPr>
          <w:spacing w:val="1"/>
        </w:rPr>
        <w:t xml:space="preserve"> </w:t>
      </w:r>
      <w:proofErr w:type="spellStart"/>
      <w:r>
        <w:t>về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Việt</w:t>
      </w:r>
      <w:proofErr w:type="spellEnd"/>
      <w:r>
        <w:rPr>
          <w:spacing w:val="-67"/>
        </w:rPr>
        <w:t xml:space="preserve"> </w:t>
      </w:r>
      <w:r>
        <w:t xml:space="preserve">Nam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65/2017/TT-BTC </w:t>
      </w:r>
      <w:proofErr w:type="spellStart"/>
      <w:r>
        <w:t>ngày</w:t>
      </w:r>
      <w:proofErr w:type="spellEnd"/>
      <w:r>
        <w:t xml:space="preserve"> 27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2017</w:t>
      </w:r>
      <w:r>
        <w:rPr>
          <w:spacing w:val="1"/>
        </w:rPr>
        <w:t xml:space="preserve"> </w:t>
      </w:r>
      <w:proofErr w:type="spellStart"/>
      <w:r>
        <w:t>của</w:t>
      </w:r>
      <w:proofErr w:type="spellEnd"/>
      <w:r>
        <w:rPr>
          <w:spacing w:val="-1"/>
        </w:rPr>
        <w:t xml:space="preserve"> </w:t>
      </w:r>
      <w:proofErr w:type="spellStart"/>
      <w:r>
        <w:t>Bộ</w:t>
      </w:r>
      <w:proofErr w:type="spellEnd"/>
      <w:r>
        <w:rPr>
          <w:spacing w:val="1"/>
        </w:rPr>
        <w:t xml:space="preserve"> </w:t>
      </w:r>
      <w:proofErr w:type="spellStart"/>
      <w:r>
        <w:t>Tài</w:t>
      </w:r>
      <w:proofErr w:type="spellEnd"/>
      <w:r>
        <w:rPr>
          <w:spacing w:val="1"/>
        </w:rPr>
        <w:t xml:space="preserve"> </w:t>
      </w:r>
      <w:proofErr w:type="spellStart"/>
      <w:r>
        <w:t>chính</w:t>
      </w:r>
      <w:proofErr w:type="spellEnd"/>
      <w:r>
        <w:t>.</w:t>
      </w:r>
    </w:p>
    <w:p w14:paraId="3C230B8E" w14:textId="77777777" w:rsidR="00B22FF6" w:rsidRDefault="00B22FF6" w:rsidP="00B22FF6">
      <w:pPr>
        <w:pStyle w:val="Heading1"/>
        <w:kinsoku w:val="0"/>
        <w:overflowPunct w:val="0"/>
        <w:spacing w:before="126"/>
      </w:pPr>
      <w:proofErr w:type="spellStart"/>
      <w:r>
        <w:t>Điều</w:t>
      </w:r>
      <w:proofErr w:type="spellEnd"/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proofErr w:type="spellStart"/>
      <w:r>
        <w:t>Nguyên</w:t>
      </w:r>
      <w:proofErr w:type="spellEnd"/>
      <w:r>
        <w:rPr>
          <w:spacing w:val="-1"/>
        </w:rPr>
        <w:t xml:space="preserve"> </w:t>
      </w:r>
      <w:proofErr w:type="spellStart"/>
      <w:r>
        <w:t>tắc</w:t>
      </w:r>
      <w:proofErr w:type="spellEnd"/>
      <w:r>
        <w:rPr>
          <w:spacing w:val="-4"/>
        </w:rPr>
        <w:t xml:space="preserve"> </w:t>
      </w:r>
      <w:proofErr w:type="spellStart"/>
      <w:r>
        <w:t>áp</w:t>
      </w:r>
      <w:proofErr w:type="spellEnd"/>
      <w:r>
        <w:rPr>
          <w:spacing w:val="-1"/>
        </w:rPr>
        <w:t xml:space="preserve"> </w:t>
      </w:r>
      <w:proofErr w:type="spellStart"/>
      <w:r>
        <w:t>dụng</w:t>
      </w:r>
      <w:proofErr w:type="spellEnd"/>
      <w:r>
        <w:rPr>
          <w:spacing w:val="1"/>
        </w:rPr>
        <w:t xml:space="preserve"> </w:t>
      </w:r>
      <w:proofErr w:type="spellStart"/>
      <w:r>
        <w:t>danh</w:t>
      </w:r>
      <w:proofErr w:type="spellEnd"/>
      <w:r>
        <w:rPr>
          <w:spacing w:val="-2"/>
        </w:rPr>
        <w:t xml:space="preserve"> </w:t>
      </w:r>
      <w:proofErr w:type="spellStart"/>
      <w:r>
        <w:t>mục</w:t>
      </w:r>
      <w:proofErr w:type="spellEnd"/>
    </w:p>
    <w:p w14:paraId="277F1D6E" w14:textId="77777777" w:rsidR="00B22FF6" w:rsidRDefault="00B22FF6" w:rsidP="00B22FF6">
      <w:pPr>
        <w:pStyle w:val="ListParagraph"/>
        <w:numPr>
          <w:ilvl w:val="0"/>
          <w:numId w:val="5"/>
        </w:numPr>
        <w:tabs>
          <w:tab w:val="left" w:pos="1566"/>
        </w:tabs>
        <w:kinsoku w:val="0"/>
        <w:overflowPunct w:val="0"/>
        <w:spacing w:before="163"/>
        <w:ind w:hanging="28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Việc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5298CC71" w14:textId="77777777" w:rsidR="00B22FF6" w:rsidRDefault="00B22FF6" w:rsidP="00B22FF6">
      <w:pPr>
        <w:pStyle w:val="ListParagraph"/>
        <w:numPr>
          <w:ilvl w:val="0"/>
          <w:numId w:val="4"/>
        </w:numPr>
        <w:tabs>
          <w:tab w:val="left" w:pos="1582"/>
        </w:tabs>
        <w:kinsoku w:val="0"/>
        <w:overflowPunct w:val="0"/>
        <w:spacing w:before="170" w:line="276" w:lineRule="auto"/>
        <w:ind w:right="217" w:firstLine="71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>;</w:t>
      </w:r>
      <w:proofErr w:type="gramEnd"/>
    </w:p>
    <w:p w14:paraId="4AE7EFD4" w14:textId="77777777" w:rsidR="00B22FF6" w:rsidRDefault="00B22FF6" w:rsidP="00B22FF6">
      <w:pPr>
        <w:pStyle w:val="ListParagraph"/>
        <w:numPr>
          <w:ilvl w:val="0"/>
          <w:numId w:val="4"/>
        </w:numPr>
        <w:tabs>
          <w:tab w:val="left" w:pos="1582"/>
        </w:tabs>
        <w:kinsoku w:val="0"/>
        <w:overflowPunct w:val="0"/>
        <w:spacing w:before="170" w:line="276" w:lineRule="auto"/>
        <w:ind w:right="217" w:firstLine="719"/>
        <w:jc w:val="left"/>
        <w:rPr>
          <w:sz w:val="28"/>
          <w:szCs w:val="28"/>
        </w:rPr>
        <w:sectPr w:rsidR="00B22FF6" w:rsidSect="00B22FF6">
          <w:pgSz w:w="11910" w:h="16840"/>
          <w:pgMar w:top="860" w:right="800" w:bottom="280" w:left="1020" w:header="720" w:footer="720" w:gutter="0"/>
          <w:cols w:space="720"/>
          <w:noEndnote/>
        </w:sectPr>
      </w:pPr>
    </w:p>
    <w:p w14:paraId="3EE87D9E" w14:textId="0FD471DF" w:rsidR="00B22FF6" w:rsidRDefault="00B22FF6" w:rsidP="00B22FF6">
      <w:pPr>
        <w:pStyle w:val="ListParagraph"/>
        <w:numPr>
          <w:ilvl w:val="0"/>
          <w:numId w:val="4"/>
        </w:numPr>
        <w:tabs>
          <w:tab w:val="left" w:pos="1599"/>
        </w:tabs>
        <w:kinsoku w:val="0"/>
        <w:overflowPunct w:val="0"/>
        <w:spacing w:before="63" w:line="276" w:lineRule="auto"/>
        <w:ind w:right="218" w:firstLine="71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>;</w:t>
      </w:r>
      <w:proofErr w:type="gramEnd"/>
    </w:p>
    <w:p w14:paraId="7827FBEC" w14:textId="77777777" w:rsidR="00B22FF6" w:rsidRDefault="00B22FF6" w:rsidP="00B22FF6">
      <w:pPr>
        <w:pStyle w:val="ListParagraph"/>
        <w:numPr>
          <w:ilvl w:val="0"/>
          <w:numId w:val="4"/>
        </w:numPr>
        <w:tabs>
          <w:tab w:val="left" w:pos="1611"/>
        </w:tabs>
        <w:kinsoku w:val="0"/>
        <w:overflowPunct w:val="0"/>
        <w:spacing w:before="122" w:line="276" w:lineRule="auto"/>
        <w:ind w:left="540" w:right="202" w:firstLine="810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));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>.</w:t>
      </w:r>
    </w:p>
    <w:p w14:paraId="30F891A9" w14:textId="77777777" w:rsidR="00B22FF6" w:rsidRDefault="00B22FF6" w:rsidP="00B22FF6">
      <w:pPr>
        <w:pStyle w:val="ListParagraph"/>
        <w:numPr>
          <w:ilvl w:val="0"/>
          <w:numId w:val="5"/>
        </w:numPr>
        <w:tabs>
          <w:tab w:val="left" w:pos="1613"/>
        </w:tabs>
        <w:kinsoku w:val="0"/>
        <w:overflowPunct w:val="0"/>
        <w:spacing w:line="276" w:lineRule="auto"/>
        <w:ind w:left="630" w:right="203" w:firstLine="719"/>
        <w:rPr>
          <w:sz w:val="28"/>
          <w:szCs w:val="28"/>
        </w:rPr>
      </w:pP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15/2018/NĐ-CP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chi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>.</w:t>
      </w:r>
    </w:p>
    <w:p w14:paraId="4AF8BCDC" w14:textId="77777777" w:rsidR="00B22FF6" w:rsidRDefault="00B22FF6" w:rsidP="00B22FF6">
      <w:pPr>
        <w:pStyle w:val="ListParagraph"/>
        <w:numPr>
          <w:ilvl w:val="0"/>
          <w:numId w:val="5"/>
        </w:numPr>
        <w:tabs>
          <w:tab w:val="left" w:pos="1570"/>
        </w:tabs>
        <w:kinsoku w:val="0"/>
        <w:overflowPunct w:val="0"/>
        <w:spacing w:before="120" w:line="276" w:lineRule="auto"/>
        <w:ind w:left="564" w:right="204" w:firstLine="719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HS</w:t>
      </w:r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2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08/2015/NĐ-CP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sung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>.</w:t>
      </w:r>
    </w:p>
    <w:p w14:paraId="4372342A" w14:textId="77777777" w:rsidR="00B22FF6" w:rsidRDefault="00B22FF6" w:rsidP="00B22FF6">
      <w:pPr>
        <w:pStyle w:val="Heading1"/>
        <w:kinsoku w:val="0"/>
        <w:overflowPunct w:val="0"/>
      </w:pPr>
      <w:proofErr w:type="spellStart"/>
      <w:r>
        <w:t>Điều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spellStart"/>
      <w:r>
        <w:t>Điều</w:t>
      </w:r>
      <w:proofErr w:type="spellEnd"/>
      <w:r>
        <w:rPr>
          <w:spacing w:val="-1"/>
        </w:rP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tham</w:t>
      </w:r>
      <w:proofErr w:type="spellEnd"/>
      <w:r>
        <w:rPr>
          <w:spacing w:val="-5"/>
        </w:rPr>
        <w:t xml:space="preserve"> </w:t>
      </w:r>
      <w:proofErr w:type="spellStart"/>
      <w:r>
        <w:t>chiếu</w:t>
      </w:r>
      <w:proofErr w:type="spellEnd"/>
    </w:p>
    <w:p w14:paraId="0F480CD9" w14:textId="77777777" w:rsidR="00B22FF6" w:rsidRDefault="00B22FF6" w:rsidP="00B22FF6">
      <w:pPr>
        <w:pStyle w:val="BodyText"/>
        <w:kinsoku w:val="0"/>
        <w:overflowPunct w:val="0"/>
        <w:spacing w:before="163" w:line="276" w:lineRule="auto"/>
        <w:ind w:right="214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rPr>
          <w:spacing w:val="1"/>
        </w:rP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áp</w:t>
      </w:r>
      <w:proofErr w:type="spellEnd"/>
      <w:r>
        <w:rPr>
          <w:spacing w:val="1"/>
        </w:rP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theo</w:t>
      </w:r>
      <w:proofErr w:type="spellEnd"/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proofErr w:type="spellStart"/>
      <w:r>
        <w:t>bản</w:t>
      </w:r>
      <w:proofErr w:type="spellEnd"/>
      <w:r>
        <w:rPr>
          <w:spacing w:val="-2"/>
        </w:rPr>
        <w:t xml:space="preserve"> </w:t>
      </w:r>
      <w:proofErr w:type="spellStart"/>
      <w:r>
        <w:t>quy</w:t>
      </w:r>
      <w:proofErr w:type="spellEnd"/>
      <w:r>
        <w:rPr>
          <w:spacing w:val="-1"/>
        </w:rPr>
        <w:t xml:space="preserve"> </w:t>
      </w:r>
      <w:proofErr w:type="spellStart"/>
      <w:r>
        <w:t>phạm</w:t>
      </w:r>
      <w:proofErr w:type="spellEnd"/>
      <w:r>
        <w:rPr>
          <w:spacing w:val="-5"/>
        </w:rPr>
        <w:t xml:space="preserve"> </w:t>
      </w:r>
      <w:proofErr w:type="spellStart"/>
      <w:r>
        <w:t>pháp</w:t>
      </w:r>
      <w:proofErr w:type="spellEnd"/>
      <w:r>
        <w:rPr>
          <w:spacing w:val="-2"/>
        </w:rPr>
        <w:t xml:space="preserve"> </w:t>
      </w:r>
      <w:proofErr w:type="spellStart"/>
      <w:r>
        <w:t>luật</w:t>
      </w:r>
      <w:proofErr w:type="spellEnd"/>
      <w:r>
        <w:rPr>
          <w:spacing w:val="1"/>
        </w:rPr>
        <w:t xml:space="preserve"> </w:t>
      </w:r>
      <w:proofErr w:type="spellStart"/>
      <w:r>
        <w:t>mới</w:t>
      </w:r>
      <w:proofErr w:type="spellEnd"/>
      <w:r>
        <w:t>.</w:t>
      </w:r>
    </w:p>
    <w:p w14:paraId="5A218F49" w14:textId="77777777" w:rsidR="00B22FF6" w:rsidRDefault="00B22FF6" w:rsidP="00B22FF6">
      <w:pPr>
        <w:pStyle w:val="Heading1"/>
        <w:kinsoku w:val="0"/>
        <w:overflowPunct w:val="0"/>
      </w:pPr>
      <w:proofErr w:type="spellStart"/>
      <w:r>
        <w:t>Điều</w:t>
      </w:r>
      <w:proofErr w:type="spellEnd"/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proofErr w:type="spellStart"/>
      <w:r>
        <w:t>Điều</w:t>
      </w:r>
      <w:proofErr w:type="spellEnd"/>
      <w:r>
        <w:rPr>
          <w:spacing w:val="-1"/>
        </w:rPr>
        <w:t xml:space="preserve"> </w:t>
      </w:r>
      <w:proofErr w:type="spellStart"/>
      <w:r>
        <w:t>khoản</w:t>
      </w:r>
      <w:proofErr w:type="spellEnd"/>
      <w:r>
        <w:rPr>
          <w:spacing w:val="-2"/>
        </w:rP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</w:p>
    <w:p w14:paraId="5482D509" w14:textId="77777777" w:rsidR="00B22FF6" w:rsidRDefault="00B22FF6" w:rsidP="00B22FF6">
      <w:pPr>
        <w:pStyle w:val="Heading1"/>
        <w:kinsoku w:val="0"/>
        <w:overflowPunct w:val="0"/>
        <w:sectPr w:rsidR="00B22FF6">
          <w:footerReference w:type="default" r:id="rId5"/>
          <w:pgSz w:w="11910" w:h="16840"/>
          <w:pgMar w:top="780" w:right="800" w:bottom="940" w:left="1020" w:header="0" w:footer="751" w:gutter="0"/>
          <w:pgNumType w:start="2"/>
          <w:cols w:space="720"/>
          <w:noEndnote/>
        </w:sectPr>
      </w:pPr>
    </w:p>
    <w:p w14:paraId="3A339B3A" w14:textId="77777777" w:rsidR="00B22FF6" w:rsidRDefault="00B22FF6" w:rsidP="00B22FF6">
      <w:pPr>
        <w:pStyle w:val="ListParagraph"/>
        <w:numPr>
          <w:ilvl w:val="0"/>
          <w:numId w:val="3"/>
        </w:numPr>
        <w:tabs>
          <w:tab w:val="left" w:pos="1565"/>
        </w:tabs>
        <w:kinsoku w:val="0"/>
        <w:overflowPunct w:val="0"/>
        <w:spacing w:before="161"/>
        <w:jc w:val="left"/>
        <w:rPr>
          <w:sz w:val="26"/>
          <w:szCs w:val="26"/>
        </w:rPr>
      </w:pPr>
      <w:proofErr w:type="spellStart"/>
      <w:r>
        <w:rPr>
          <w:position w:val="1"/>
          <w:sz w:val="28"/>
          <w:szCs w:val="28"/>
        </w:rPr>
        <w:t>Thông</w:t>
      </w:r>
      <w:proofErr w:type="spellEnd"/>
      <w:r>
        <w:rPr>
          <w:spacing w:val="2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tư</w:t>
      </w:r>
      <w:proofErr w:type="spellEnd"/>
      <w:r>
        <w:rPr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này</w:t>
      </w:r>
      <w:proofErr w:type="spellEnd"/>
      <w:r>
        <w:rPr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có</w:t>
      </w:r>
      <w:proofErr w:type="spellEnd"/>
      <w:r>
        <w:rPr>
          <w:spacing w:val="1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hiệu</w:t>
      </w:r>
      <w:proofErr w:type="spellEnd"/>
      <w:r>
        <w:rPr>
          <w:spacing w:val="2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lực</w:t>
      </w:r>
      <w:proofErr w:type="spellEnd"/>
      <w:r>
        <w:rPr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thi</w:t>
      </w:r>
      <w:proofErr w:type="spellEnd"/>
      <w:r>
        <w:rPr>
          <w:spacing w:val="3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hành</w:t>
      </w:r>
      <w:proofErr w:type="spellEnd"/>
      <w:r>
        <w:rPr>
          <w:spacing w:val="2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từ</w:t>
      </w:r>
      <w:proofErr w:type="spellEnd"/>
      <w:r>
        <w:rPr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ngày</w:t>
      </w:r>
      <w:proofErr w:type="spellEnd"/>
      <w:r>
        <w:rPr>
          <w:sz w:val="26"/>
          <w:szCs w:val="26"/>
        </w:rPr>
        <w:t>02</w:t>
      </w:r>
    </w:p>
    <w:p w14:paraId="68D6DB8E" w14:textId="77777777" w:rsidR="00B22FF6" w:rsidRDefault="00B22FF6" w:rsidP="00B22FF6">
      <w:pPr>
        <w:pStyle w:val="BodyText"/>
        <w:kinsoku w:val="0"/>
        <w:overflowPunct w:val="0"/>
        <w:spacing w:before="165"/>
        <w:ind w:left="98" w:firstLine="0"/>
      </w:pPr>
      <w:r>
        <w:rPr>
          <w:sz w:val="24"/>
          <w:szCs w:val="24"/>
        </w:rPr>
        <w:br w:type="column"/>
      </w:r>
      <w:proofErr w:type="spellStart"/>
      <w:r>
        <w:t>tháng</w:t>
      </w:r>
      <w:proofErr w:type="spellEnd"/>
    </w:p>
    <w:p w14:paraId="15B1CE79" w14:textId="77777777" w:rsidR="00B22FF6" w:rsidRDefault="00B22FF6" w:rsidP="00B22FF6">
      <w:pPr>
        <w:pStyle w:val="BodyText"/>
        <w:kinsoku w:val="0"/>
        <w:overflowPunct w:val="0"/>
        <w:spacing w:before="165"/>
        <w:ind w:left="74" w:firstLine="0"/>
      </w:pPr>
      <w:r>
        <w:rPr>
          <w:sz w:val="24"/>
          <w:szCs w:val="24"/>
        </w:rPr>
        <w:br w:type="column"/>
      </w:r>
      <w:r>
        <w:rPr>
          <w:position w:val="-3"/>
          <w:sz w:val="26"/>
          <w:szCs w:val="26"/>
        </w:rPr>
        <w:t>02</w:t>
      </w:r>
      <w:r>
        <w:rPr>
          <w:spacing w:val="-21"/>
          <w:position w:val="-3"/>
          <w:sz w:val="26"/>
          <w:szCs w:val="26"/>
        </w:rPr>
        <w:t xml:space="preserve"> </w:t>
      </w:r>
      <w:proofErr w:type="spellStart"/>
      <w:r>
        <w:t>năm</w:t>
      </w:r>
      <w:proofErr w:type="spellEnd"/>
      <w:r>
        <w:rPr>
          <w:spacing w:val="-2"/>
        </w:rPr>
        <w:t xml:space="preserve"> </w:t>
      </w:r>
      <w:r>
        <w:t>2022.</w:t>
      </w:r>
    </w:p>
    <w:p w14:paraId="614AC368" w14:textId="77777777" w:rsidR="00B22FF6" w:rsidRDefault="00B22FF6" w:rsidP="00B22FF6">
      <w:pPr>
        <w:pStyle w:val="BodyText"/>
        <w:kinsoku w:val="0"/>
        <w:overflowPunct w:val="0"/>
        <w:spacing w:before="165"/>
        <w:ind w:left="74" w:firstLine="0"/>
        <w:sectPr w:rsidR="00B22FF6">
          <w:type w:val="continuous"/>
          <w:pgSz w:w="11910" w:h="16840"/>
          <w:pgMar w:top="860" w:right="800" w:bottom="280" w:left="1020" w:header="720" w:footer="720" w:gutter="0"/>
          <w:cols w:num="3" w:space="720" w:equalWidth="0">
            <w:col w:w="6551" w:space="40"/>
            <w:col w:w="726" w:space="39"/>
            <w:col w:w="2734"/>
          </w:cols>
          <w:noEndnote/>
        </w:sectPr>
      </w:pPr>
    </w:p>
    <w:p w14:paraId="0C37699E" w14:textId="77777777" w:rsidR="00B22FF6" w:rsidRDefault="00B22FF6" w:rsidP="00B22FF6">
      <w:pPr>
        <w:pStyle w:val="ListParagraph"/>
        <w:numPr>
          <w:ilvl w:val="0"/>
          <w:numId w:val="3"/>
        </w:numPr>
        <w:tabs>
          <w:tab w:val="left" w:pos="1566"/>
        </w:tabs>
        <w:kinsoku w:val="0"/>
        <w:overflowPunct w:val="0"/>
        <w:spacing w:before="143" w:line="276" w:lineRule="auto"/>
        <w:ind w:left="564" w:right="206" w:firstLine="719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05/2018/TT-BYT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bao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pacing w:val="1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>.</w:t>
      </w:r>
    </w:p>
    <w:p w14:paraId="44DB770A" w14:textId="77777777" w:rsidR="00B22FF6" w:rsidRDefault="00B22FF6" w:rsidP="00B22FF6">
      <w:pPr>
        <w:pStyle w:val="ListParagraph"/>
        <w:numPr>
          <w:ilvl w:val="0"/>
          <w:numId w:val="3"/>
        </w:numPr>
        <w:tabs>
          <w:tab w:val="left" w:pos="1577"/>
        </w:tabs>
        <w:kinsoku w:val="0"/>
        <w:overflowPunct w:val="0"/>
        <w:spacing w:line="276" w:lineRule="auto"/>
        <w:ind w:left="564" w:right="210" w:firstLine="719"/>
        <w:rPr>
          <w:sz w:val="28"/>
          <w:szCs w:val="28"/>
        </w:rPr>
      </w:pP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Văn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Thanh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14:paraId="32728DA8" w14:textId="77777777" w:rsidR="00B22FF6" w:rsidRDefault="00B22FF6" w:rsidP="00B22FF6">
      <w:pPr>
        <w:pStyle w:val="ListParagraph"/>
        <w:numPr>
          <w:ilvl w:val="0"/>
          <w:numId w:val="3"/>
        </w:numPr>
        <w:tabs>
          <w:tab w:val="left" w:pos="1577"/>
        </w:tabs>
        <w:kinsoku w:val="0"/>
        <w:overflowPunct w:val="0"/>
        <w:spacing w:line="276" w:lineRule="auto"/>
        <w:ind w:left="564" w:right="210" w:firstLine="719"/>
        <w:rPr>
          <w:sz w:val="28"/>
          <w:szCs w:val="28"/>
        </w:rPr>
        <w:sectPr w:rsidR="00B22FF6">
          <w:type w:val="continuous"/>
          <w:pgSz w:w="11910" w:h="16840"/>
          <w:pgMar w:top="860" w:right="800" w:bottom="280" w:left="1020" w:header="720" w:footer="720" w:gutter="0"/>
          <w:cols w:space="720" w:equalWidth="0">
            <w:col w:w="10090"/>
          </w:cols>
          <w:noEndnote/>
        </w:sectPr>
      </w:pPr>
    </w:p>
    <w:p w14:paraId="6FB12365" w14:textId="3D3ECE94" w:rsidR="00B22FF6" w:rsidRDefault="00B22FF6" w:rsidP="00B22FF6">
      <w:pPr>
        <w:pStyle w:val="BodyText"/>
        <w:kinsoku w:val="0"/>
        <w:overflowPunct w:val="0"/>
        <w:spacing w:before="63" w:line="276" w:lineRule="auto"/>
        <w:ind w:right="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D3F6F5" wp14:editId="2D87D2BE">
                <wp:simplePos x="0" y="0"/>
                <wp:positionH relativeFrom="page">
                  <wp:posOffset>4514850</wp:posOffset>
                </wp:positionH>
                <wp:positionV relativeFrom="paragraph">
                  <wp:posOffset>1435100</wp:posOffset>
                </wp:positionV>
                <wp:extent cx="1739900" cy="812800"/>
                <wp:effectExtent l="0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64900" w14:textId="17FC30C3" w:rsidR="00B22FF6" w:rsidRDefault="00B22FF6" w:rsidP="00B22FF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8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1B3601" w14:textId="77777777" w:rsidR="00B22FF6" w:rsidRDefault="00B22FF6" w:rsidP="00B22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F6F5" id="Rectangle 4" o:spid="_x0000_s1026" style="position:absolute;left:0;text-align:left;margin-left:355.5pt;margin-top:113pt;width:137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" o:allowincell="f" filled="f" stroked="f">
                <v:textbox inset="0,0,0,0">
                  <w:txbxContent>
                    <w:p w14:paraId="0DB64900" w14:textId="17FC30C3" w:rsidR="00B22FF6" w:rsidRDefault="00B22FF6" w:rsidP="00B22FF6">
                      <w:pPr>
                        <w:widowControl/>
                        <w:autoSpaceDE/>
                        <w:autoSpaceDN/>
                        <w:adjustRightInd/>
                        <w:spacing w:line="1280" w:lineRule="atLeast"/>
                        <w:rPr>
                          <w:sz w:val="24"/>
                          <w:szCs w:val="24"/>
                        </w:rPr>
                      </w:pPr>
                    </w:p>
                    <w:p w14:paraId="251B3601" w14:textId="77777777" w:rsidR="00B22FF6" w:rsidRDefault="00B22FF6" w:rsidP="00B22F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B5E8FF" wp14:editId="4D0C922E">
                <wp:simplePos x="0" y="0"/>
                <wp:positionH relativeFrom="page">
                  <wp:posOffset>3728720</wp:posOffset>
                </wp:positionH>
                <wp:positionV relativeFrom="paragraph">
                  <wp:posOffset>1022350</wp:posOffset>
                </wp:positionV>
                <wp:extent cx="1358900" cy="1358900"/>
                <wp:effectExtent l="4445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C4F4B" w14:textId="61EB3925" w:rsidR="00B22FF6" w:rsidRDefault="00B22FF6" w:rsidP="00B22FF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CABD1F" w14:textId="77777777" w:rsidR="00B22FF6" w:rsidRDefault="00B22FF6" w:rsidP="00B22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E8FF" id="Rectangle 2" o:spid="_x0000_s1027" style="position:absolute;left:0;text-align:left;margin-left:293.6pt;margin-top:80.5pt;width:107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" o:allowincell="f" filled="f" stroked="f">
                <v:textbox inset="0,0,0,0">
                  <w:txbxContent>
                    <w:p w14:paraId="2B8C4F4B" w14:textId="61EB3925" w:rsidR="00B22FF6" w:rsidRDefault="00B22FF6" w:rsidP="00B22FF6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  <w:rPr>
                          <w:sz w:val="24"/>
                          <w:szCs w:val="24"/>
                        </w:rPr>
                      </w:pPr>
                    </w:p>
                    <w:p w14:paraId="40CABD1F" w14:textId="77777777" w:rsidR="00B22FF6" w:rsidRDefault="00B22FF6" w:rsidP="00B22F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t>Trong</w:t>
      </w:r>
      <w:proofErr w:type="spellEnd"/>
      <w:r>
        <w:rPr>
          <w:spacing w:val="17"/>
        </w:rPr>
        <w:t xml:space="preserve"> </w:t>
      </w:r>
      <w:proofErr w:type="spellStart"/>
      <w:r>
        <w:t>quá</w:t>
      </w:r>
      <w:proofErr w:type="spellEnd"/>
      <w:r>
        <w:rPr>
          <w:spacing w:val="17"/>
        </w:rPr>
        <w:t xml:space="preserve"> </w:t>
      </w:r>
      <w:proofErr w:type="spellStart"/>
      <w:r>
        <w:t>trình</w:t>
      </w:r>
      <w:proofErr w:type="spellEnd"/>
      <w:r>
        <w:rPr>
          <w:spacing w:val="18"/>
        </w:rPr>
        <w:t xml:space="preserve"> </w:t>
      </w:r>
      <w:proofErr w:type="spellStart"/>
      <w:r>
        <w:t>thực</w:t>
      </w:r>
      <w:proofErr w:type="spellEnd"/>
      <w:r>
        <w:rPr>
          <w:spacing w:val="17"/>
        </w:rPr>
        <w:t xml:space="preserve"> </w:t>
      </w:r>
      <w:proofErr w:type="spellStart"/>
      <w:r>
        <w:t>hiện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nếu</w:t>
      </w:r>
      <w:proofErr w:type="spellEnd"/>
      <w:r>
        <w:rPr>
          <w:spacing w:val="17"/>
        </w:rPr>
        <w:t xml:space="preserve"> </w:t>
      </w:r>
      <w:proofErr w:type="spellStart"/>
      <w:r>
        <w:t>có</w:t>
      </w:r>
      <w:proofErr w:type="spellEnd"/>
      <w:r>
        <w:rPr>
          <w:spacing w:val="18"/>
        </w:rPr>
        <w:t xml:space="preserve"> </w:t>
      </w:r>
      <w:proofErr w:type="spellStart"/>
      <w:r>
        <w:t>khó</w:t>
      </w:r>
      <w:proofErr w:type="spellEnd"/>
      <w:r>
        <w:rPr>
          <w:spacing w:val="16"/>
        </w:rPr>
        <w:t xml:space="preserve"> </w:t>
      </w:r>
      <w:proofErr w:type="spellStart"/>
      <w:r>
        <w:t>khăn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vướng</w:t>
      </w:r>
      <w:proofErr w:type="spellEnd"/>
      <w:r>
        <w:rPr>
          <w:spacing w:val="18"/>
        </w:rPr>
        <w:t xml:space="preserve"> </w:t>
      </w:r>
      <w:proofErr w:type="spellStart"/>
      <w:r>
        <w:t>mắc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cơ</w:t>
      </w:r>
      <w:proofErr w:type="spellEnd"/>
      <w:r>
        <w:rPr>
          <w:spacing w:val="19"/>
        </w:rPr>
        <w:t xml:space="preserve"> </w:t>
      </w:r>
      <w:proofErr w:type="spellStart"/>
      <w:r>
        <w:t>quan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tổ</w:t>
      </w:r>
      <w:proofErr w:type="spellEnd"/>
      <w:r>
        <w:rPr>
          <w:spacing w:val="18"/>
        </w:rPr>
        <w:t xml:space="preserve"> </w:t>
      </w:r>
      <w:proofErr w:type="spellStart"/>
      <w:r>
        <w:t>chức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cá</w:t>
      </w:r>
      <w:proofErr w:type="spellEnd"/>
      <w:r>
        <w:rPr>
          <w:spacing w:val="-1"/>
        </w:rPr>
        <w:t xml:space="preserve"> </w:t>
      </w:r>
      <w:proofErr w:type="spellStart"/>
      <w:r>
        <w:t>nhân</w:t>
      </w:r>
      <w:proofErr w:type="spellEnd"/>
      <w:r>
        <w:rPr>
          <w:spacing w:val="-2"/>
        </w:rPr>
        <w:t xml:space="preserve"> </w:t>
      </w:r>
      <w:proofErr w:type="spellStart"/>
      <w:r>
        <w:t>phản</w:t>
      </w:r>
      <w:proofErr w:type="spellEnd"/>
      <w:r>
        <w:rPr>
          <w:spacing w:val="-2"/>
        </w:rPr>
        <w:t xml:space="preserve"> </w:t>
      </w:r>
      <w:proofErr w:type="spellStart"/>
      <w:r>
        <w:t>ánh</w:t>
      </w:r>
      <w:proofErr w:type="spellEnd"/>
      <w:r>
        <w:rPr>
          <w:spacing w:val="1"/>
        </w:rPr>
        <w:t xml:space="preserve"> </w:t>
      </w:r>
      <w:proofErr w:type="spellStart"/>
      <w:r>
        <w:t>về</w:t>
      </w:r>
      <w:proofErr w:type="spellEnd"/>
      <w:r>
        <w:rPr>
          <w:spacing w:val="-1"/>
        </w:rPr>
        <w:t xml:space="preserve"> </w:t>
      </w:r>
      <w:proofErr w:type="spellStart"/>
      <w:r>
        <w:t>Cục</w:t>
      </w:r>
      <w:proofErr w:type="spellEnd"/>
      <w: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proofErr w:type="spellStart"/>
      <w:r>
        <w:t>toàn</w:t>
      </w:r>
      <w:proofErr w:type="spellEnd"/>
      <w:r>
        <w:rPr>
          <w:spacing w:val="-2"/>
        </w:rPr>
        <w:t xml:space="preserve"> </w:t>
      </w:r>
      <w:proofErr w:type="spellStart"/>
      <w:r>
        <w:t>thực</w:t>
      </w:r>
      <w:proofErr w:type="spellEnd"/>
      <w:r>
        <w:rPr>
          <w:spacing w:val="-3"/>
        </w:rPr>
        <w:t xml:space="preserve"> </w:t>
      </w:r>
      <w:proofErr w:type="spellStart"/>
      <w:r>
        <w:t>phẩm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Bộ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t>tế</w:t>
      </w:r>
      <w:proofErr w:type="spellEnd"/>
      <w:r>
        <w:t xml:space="preserve">) </w:t>
      </w:r>
      <w:proofErr w:type="spellStart"/>
      <w:r>
        <w:t>để</w:t>
      </w:r>
      <w:proofErr w:type="spellEnd"/>
      <w:r>
        <w:rPr>
          <w:spacing w:val="-3"/>
        </w:rPr>
        <w:t xml:space="preserve"> </w:t>
      </w:r>
      <w:proofErr w:type="spellStart"/>
      <w:r>
        <w:t>xem</w:t>
      </w:r>
      <w:proofErr w:type="spellEnd"/>
      <w:r>
        <w:rPr>
          <w:spacing w:val="-6"/>
        </w:rPr>
        <w:t xml:space="preserve"> </w:t>
      </w:r>
      <w:proofErr w:type="spellStart"/>
      <w:r>
        <w:t>xét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giải</w:t>
      </w:r>
      <w:proofErr w:type="spellEnd"/>
      <w:r>
        <w:rPr>
          <w:spacing w:val="1"/>
        </w:rPr>
        <w:t xml:space="preserve"> </w:t>
      </w:r>
      <w:proofErr w:type="spellStart"/>
      <w:r>
        <w:t>quyết</w:t>
      </w:r>
      <w:proofErr w:type="spellEnd"/>
      <w:r>
        <w:t>./.</w:t>
      </w:r>
    </w:p>
    <w:p w14:paraId="79A7D0D3" w14:textId="77777777" w:rsidR="00B22FF6" w:rsidRDefault="00B22FF6" w:rsidP="00B22FF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60327AA" w14:textId="77777777" w:rsidR="00B22FF6" w:rsidRDefault="00B22FF6" w:rsidP="00B22FF6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3413"/>
      </w:tblGrid>
      <w:tr w:rsidR="00B22FF6" w14:paraId="029570DA" w14:textId="77777777" w:rsidTr="00B02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7"/>
        </w:trPr>
        <w:tc>
          <w:tcPr>
            <w:tcW w:w="5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565B9" w14:textId="7372D9BE" w:rsidR="00B22FF6" w:rsidRPr="00B22FF6" w:rsidRDefault="00B22FF6" w:rsidP="00B0239C">
            <w:pPr>
              <w:pStyle w:val="TableParagraph"/>
              <w:kinsoku w:val="0"/>
              <w:overflowPunct w:val="0"/>
              <w:spacing w:line="263" w:lineRule="exact"/>
              <w:ind w:left="200"/>
              <w:rPr>
                <w:b/>
                <w:bCs/>
                <w:i/>
                <w:iCs/>
                <w:w w:val="133"/>
                <w:sz w:val="22"/>
                <w:szCs w:val="22"/>
              </w:rPr>
            </w:pPr>
            <w:proofErr w:type="spellStart"/>
            <w:r w:rsidRPr="00B22FF6">
              <w:rPr>
                <w:b/>
                <w:bCs/>
                <w:i/>
                <w:iCs/>
                <w:w w:val="133"/>
                <w:sz w:val="22"/>
                <w:szCs w:val="22"/>
              </w:rPr>
              <w:t>Nơi</w:t>
            </w:r>
            <w:proofErr w:type="spellEnd"/>
            <w:r w:rsidRPr="00B22FF6">
              <w:rPr>
                <w:b/>
                <w:bCs/>
                <w:i/>
                <w:iCs/>
                <w:w w:val="133"/>
                <w:sz w:val="22"/>
                <w:szCs w:val="22"/>
              </w:rPr>
              <w:t xml:space="preserve"> </w:t>
            </w:r>
            <w:proofErr w:type="spellStart"/>
            <w:r w:rsidRPr="00B22FF6">
              <w:rPr>
                <w:b/>
                <w:bCs/>
                <w:i/>
                <w:iCs/>
                <w:w w:val="133"/>
                <w:sz w:val="22"/>
                <w:szCs w:val="22"/>
              </w:rPr>
              <w:t>nhận</w:t>
            </w:r>
            <w:proofErr w:type="spellEnd"/>
            <w:r w:rsidRPr="00B22FF6">
              <w:rPr>
                <w:b/>
                <w:bCs/>
                <w:i/>
                <w:iCs/>
                <w:w w:val="133"/>
                <w:sz w:val="22"/>
                <w:szCs w:val="22"/>
              </w:rPr>
              <w:t>:</w:t>
            </w:r>
          </w:p>
          <w:p w14:paraId="79EC3030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989"/>
                <w:tab w:val="left" w:pos="1550"/>
                <w:tab w:val="left" w:pos="2044"/>
                <w:tab w:val="left" w:pos="2567"/>
                <w:tab w:val="left" w:pos="3114"/>
                <w:tab w:val="left" w:pos="3848"/>
              </w:tabs>
              <w:kinsoku w:val="0"/>
              <w:overflowPunct w:val="0"/>
              <w:spacing w:line="274" w:lineRule="exact"/>
              <w:ind w:left="480"/>
            </w:pPr>
            <w:proofErr w:type="spellStart"/>
            <w:r>
              <w:t>Ủy</w:t>
            </w:r>
            <w:proofErr w:type="spellEnd"/>
            <w:r>
              <w:tab/>
              <w:t>ban</w:t>
            </w:r>
            <w:r>
              <w:tab/>
            </w:r>
            <w:proofErr w:type="spellStart"/>
            <w:r>
              <w:t>Xã</w:t>
            </w:r>
            <w:proofErr w:type="spellEnd"/>
            <w:r>
              <w:tab/>
            </w:r>
            <w:proofErr w:type="spellStart"/>
            <w:r>
              <w:t>hội</w:t>
            </w:r>
            <w:proofErr w:type="spellEnd"/>
            <w:r>
              <w:tab/>
            </w:r>
            <w:proofErr w:type="spellStart"/>
            <w:r>
              <w:t>của</w:t>
            </w:r>
            <w:proofErr w:type="spellEnd"/>
            <w:r>
              <w:tab/>
            </w:r>
            <w:proofErr w:type="spellStart"/>
            <w:r>
              <w:t>Quốc</w:t>
            </w:r>
            <w:proofErr w:type="spellEnd"/>
            <w:r>
              <w:tab/>
            </w:r>
            <w:proofErr w:type="spellStart"/>
            <w:proofErr w:type="gramStart"/>
            <w:r>
              <w:t>hội</w:t>
            </w:r>
            <w:proofErr w:type="spellEnd"/>
            <w:r>
              <w:t>;</w:t>
            </w:r>
            <w:proofErr w:type="gramEnd"/>
          </w:p>
          <w:p w14:paraId="7501944D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kinsoku w:val="0"/>
              <w:overflowPunct w:val="0"/>
              <w:ind w:right="943" w:firstLine="0"/>
            </w:pPr>
            <w:r>
              <w:t>Văn</w:t>
            </w:r>
            <w:r>
              <w:rPr>
                <w:spacing w:val="3"/>
              </w:rPr>
              <w:t xml:space="preserve"> </w:t>
            </w:r>
            <w:proofErr w:type="spellStart"/>
            <w:r>
              <w:t>phòng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Chính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phủ</w:t>
            </w:r>
            <w:proofErr w:type="spellEnd"/>
            <w:r>
              <w:rPr>
                <w:spacing w:val="4"/>
              </w:rPr>
              <w:t xml:space="preserve"> </w:t>
            </w:r>
            <w:r>
              <w:t>(</w:t>
            </w:r>
            <w:proofErr w:type="spellStart"/>
            <w:r>
              <w:t>Công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báo</w:t>
            </w:r>
            <w:proofErr w:type="spellEnd"/>
            <w:r>
              <w:t>;</w:t>
            </w:r>
            <w:r>
              <w:rPr>
                <w:spacing w:val="4"/>
              </w:rPr>
              <w:t xml:space="preserve"> </w:t>
            </w:r>
            <w:proofErr w:type="spellStart"/>
            <w:r>
              <w:t>Cổng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thông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tin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CP</w:t>
            </w:r>
            <w:proofErr w:type="gramStart"/>
            <w:r>
              <w:t>);</w:t>
            </w:r>
            <w:proofErr w:type="gramEnd"/>
          </w:p>
          <w:p w14:paraId="58A33958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kinsoku w:val="0"/>
              <w:overflowPunct w:val="0"/>
              <w:ind w:right="940" w:firstLine="0"/>
            </w:pPr>
            <w:proofErr w:type="spellStart"/>
            <w:r>
              <w:t>Bộ</w:t>
            </w:r>
            <w:proofErr w:type="spellEnd"/>
            <w:r>
              <w:t>,</w:t>
            </w:r>
            <w:r>
              <w:rPr>
                <w:spacing w:val="35"/>
              </w:rPr>
              <w:t xml:space="preserve"> </w:t>
            </w:r>
            <w:proofErr w:type="spellStart"/>
            <w:r>
              <w:t>cơ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quan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ngang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bộ</w:t>
            </w:r>
            <w:proofErr w:type="spellEnd"/>
            <w:r>
              <w:t>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cơ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quan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phủ</w:t>
            </w:r>
            <w:proofErr w:type="spellEnd"/>
            <w:r>
              <w:t>;</w:t>
            </w:r>
            <w:proofErr w:type="gramEnd"/>
          </w:p>
          <w:p w14:paraId="08DBCA0D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kinsoku w:val="0"/>
              <w:overflowPunct w:val="0"/>
              <w:ind w:left="339" w:hanging="140"/>
            </w:pPr>
            <w:proofErr w:type="spellStart"/>
            <w:r>
              <w:t>Kiểm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toán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nhà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nước</w:t>
            </w:r>
            <w:proofErr w:type="spellEnd"/>
            <w:r>
              <w:t>;</w:t>
            </w:r>
            <w:proofErr w:type="gramEnd"/>
          </w:p>
          <w:p w14:paraId="72E30978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kinsoku w:val="0"/>
              <w:overflowPunct w:val="0"/>
              <w:ind w:left="339" w:hanging="140"/>
            </w:pPr>
            <w:proofErr w:type="spellStart"/>
            <w:r>
              <w:t>Bộ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(</w:t>
            </w:r>
            <w:proofErr w:type="spellStart"/>
            <w:r>
              <w:t>Cục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Kiểm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tra</w:t>
            </w:r>
            <w:proofErr w:type="spellEnd"/>
            <w:r>
              <w:rPr>
                <w:spacing w:val="-2"/>
              </w:rPr>
              <w:t xml:space="preserve"> </w:t>
            </w:r>
            <w:r>
              <w:t>VBQPPL</w:t>
            </w:r>
            <w:proofErr w:type="gramStart"/>
            <w:r>
              <w:t>);</w:t>
            </w:r>
            <w:proofErr w:type="gramEnd"/>
          </w:p>
          <w:p w14:paraId="0AEF3C01" w14:textId="77777777" w:rsidR="00B22FF6" w:rsidRDefault="00B22FF6" w:rsidP="00B0239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kinsoku w:val="0"/>
              <w:overflowPunct w:val="0"/>
              <w:ind w:left="339" w:hanging="140"/>
            </w:pPr>
            <w:proofErr w:type="spellStart"/>
            <w:r>
              <w:t>Bộ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trưởng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để</w:t>
            </w:r>
            <w:proofErr w:type="spellEnd"/>
            <w:r>
              <w:rPr>
                <w:spacing w:val="-3"/>
              </w:rPr>
              <w:t xml:space="preserve"> </w:t>
            </w:r>
            <w:r>
              <w:t>b/c</w:t>
            </w:r>
            <w:proofErr w:type="gramStart"/>
            <w:r>
              <w:t>);</w:t>
            </w:r>
            <w:proofErr w:type="gramEnd"/>
          </w:p>
          <w:p w14:paraId="16DDAC23" w14:textId="77777777" w:rsidR="00B22FF6" w:rsidRDefault="00B22FF6" w:rsidP="00B0239C">
            <w:pPr>
              <w:pStyle w:val="TableParagraph"/>
              <w:kinsoku w:val="0"/>
              <w:overflowPunct w:val="0"/>
              <w:ind w:left="200"/>
            </w:pPr>
            <w:r>
              <w:rPr>
                <w:i/>
                <w:iCs/>
              </w:rPr>
              <w:t>-</w:t>
            </w:r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t>Các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Thứ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trưởng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Y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tế</w:t>
            </w:r>
            <w:proofErr w:type="spellEnd"/>
            <w:r>
              <w:t>;</w:t>
            </w:r>
            <w:proofErr w:type="gramEnd"/>
          </w:p>
          <w:p w14:paraId="51216FEA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ind w:left="339"/>
            </w:pPr>
            <w:r>
              <w:t>UBND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, </w:t>
            </w:r>
            <w:proofErr w:type="spellStart"/>
            <w:r>
              <w:t>thành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gramStart"/>
            <w:r>
              <w:t>TW;</w:t>
            </w:r>
            <w:proofErr w:type="gramEnd"/>
          </w:p>
          <w:p w14:paraId="0ACF3C80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spacing w:before="1"/>
              <w:ind w:left="339"/>
            </w:pPr>
            <w:proofErr w:type="spellStart"/>
            <w:r>
              <w:t>Sở</w:t>
            </w:r>
            <w:proofErr w:type="spellEnd"/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,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gramStart"/>
            <w:r>
              <w:t>TW;</w:t>
            </w:r>
            <w:proofErr w:type="gramEnd"/>
          </w:p>
          <w:p w14:paraId="4B50C1D5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ind w:left="339"/>
            </w:pPr>
            <w:proofErr w:type="spellStart"/>
            <w:r>
              <w:t>Đơn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trực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Bộ</w:t>
            </w:r>
            <w:proofErr w:type="spellEnd"/>
            <w:r>
              <w:t>;</w:t>
            </w:r>
            <w:proofErr w:type="gramEnd"/>
          </w:p>
          <w:p w14:paraId="7428DF38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kinsoku w:val="0"/>
              <w:overflowPunct w:val="0"/>
              <w:ind w:right="941" w:firstLine="0"/>
            </w:pPr>
            <w:proofErr w:type="spellStart"/>
            <w:r>
              <w:t>Các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Vụ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Cục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Tổng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cục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r>
              <w:t>Văn</w:t>
            </w:r>
            <w:r>
              <w:rPr>
                <w:spacing w:val="5"/>
              </w:rPr>
              <w:t xml:space="preserve"> </w:t>
            </w:r>
            <w:proofErr w:type="spellStart"/>
            <w:r>
              <w:t>phòng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Bộ</w:t>
            </w:r>
            <w:proofErr w:type="spellEnd"/>
            <w:r>
              <w:t>,</w:t>
            </w:r>
            <w:r>
              <w:rPr>
                <w:spacing w:val="-57"/>
              </w:rPr>
              <w:t xml:space="preserve"> </w:t>
            </w:r>
            <w:r>
              <w:t>Thanh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Bộ</w:t>
            </w:r>
            <w:proofErr w:type="spellEnd"/>
            <w:r>
              <w:t>;</w:t>
            </w:r>
            <w:proofErr w:type="gramEnd"/>
          </w:p>
          <w:p w14:paraId="5F085530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ind w:left="339"/>
            </w:pPr>
            <w:proofErr w:type="spellStart"/>
            <w:r>
              <w:t>Cổng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thông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tin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Y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tế</w:t>
            </w:r>
            <w:proofErr w:type="spellEnd"/>
            <w:r>
              <w:t>;</w:t>
            </w:r>
            <w:proofErr w:type="gramEnd"/>
          </w:p>
          <w:p w14:paraId="5DB8F75D" w14:textId="77777777" w:rsidR="00B22FF6" w:rsidRDefault="00B22FF6" w:rsidP="00B0239C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spacing w:line="256" w:lineRule="exact"/>
              <w:ind w:left="341" w:hanging="142"/>
            </w:pPr>
            <w:proofErr w:type="spellStart"/>
            <w:r>
              <w:t>Lưu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VT,</w:t>
            </w:r>
            <w:r>
              <w:rPr>
                <w:spacing w:val="-1"/>
              </w:rPr>
              <w:t xml:space="preserve"> </w:t>
            </w:r>
            <w:r>
              <w:t>ATTP</w:t>
            </w:r>
            <w:r>
              <w:rPr>
                <w:spacing w:val="-1"/>
              </w:rPr>
              <w:t xml:space="preserve"> </w:t>
            </w:r>
            <w:r>
              <w:t>(05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bản</w:t>
            </w:r>
            <w:proofErr w:type="spellEnd"/>
            <w:r>
              <w:t>).</w:t>
            </w:r>
          </w:p>
        </w:tc>
        <w:tc>
          <w:tcPr>
            <w:tcW w:w="3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69E54" w14:textId="77777777" w:rsidR="00B22FF6" w:rsidRDefault="00B22FF6" w:rsidP="00B0239C">
            <w:pPr>
              <w:pStyle w:val="TableParagraph"/>
              <w:kinsoku w:val="0"/>
              <w:overflowPunct w:val="0"/>
              <w:ind w:left="941" w:right="1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KT. BỘ TRƯỞNG</w:t>
            </w:r>
            <w:r>
              <w:rPr>
                <w:b/>
                <w:b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THỨ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TRƯỞNG</w:t>
            </w:r>
          </w:p>
          <w:p w14:paraId="5F24B370" w14:textId="77777777" w:rsidR="00B22FF6" w:rsidRDefault="00B22FF6" w:rsidP="00B0239C">
            <w:pPr>
              <w:pStyle w:val="TableParagraph"/>
              <w:kinsoku w:val="0"/>
              <w:overflowPunct w:val="0"/>
              <w:ind w:left="0"/>
              <w:rPr>
                <w:sz w:val="30"/>
                <w:szCs w:val="30"/>
              </w:rPr>
            </w:pPr>
          </w:p>
          <w:p w14:paraId="1E04AF00" w14:textId="77777777" w:rsidR="00B22FF6" w:rsidRDefault="00B22FF6" w:rsidP="00B0239C">
            <w:pPr>
              <w:pStyle w:val="TableParagraph"/>
              <w:kinsoku w:val="0"/>
              <w:overflowPunct w:val="0"/>
              <w:ind w:left="0"/>
              <w:rPr>
                <w:sz w:val="30"/>
                <w:szCs w:val="30"/>
              </w:rPr>
            </w:pPr>
          </w:p>
          <w:p w14:paraId="34BA4846" w14:textId="77777777" w:rsidR="00B22FF6" w:rsidRDefault="00B22FF6" w:rsidP="00B0239C">
            <w:pPr>
              <w:pStyle w:val="TableParagraph"/>
              <w:kinsoku w:val="0"/>
              <w:overflowPunct w:val="0"/>
              <w:ind w:left="0"/>
              <w:rPr>
                <w:sz w:val="30"/>
                <w:szCs w:val="30"/>
              </w:rPr>
            </w:pPr>
          </w:p>
          <w:p w14:paraId="697384E3" w14:textId="77777777" w:rsidR="00B22FF6" w:rsidRDefault="00B22FF6" w:rsidP="00B0239C">
            <w:pPr>
              <w:pStyle w:val="TableParagraph"/>
              <w:kinsoku w:val="0"/>
              <w:overflowPunct w:val="0"/>
              <w:ind w:left="0"/>
              <w:rPr>
                <w:sz w:val="30"/>
                <w:szCs w:val="30"/>
              </w:rPr>
            </w:pPr>
          </w:p>
          <w:p w14:paraId="0FBDE20B" w14:textId="77777777" w:rsidR="00B22FF6" w:rsidRDefault="00B22FF6" w:rsidP="00B0239C">
            <w:pPr>
              <w:pStyle w:val="TableParagraph"/>
              <w:kinsoku w:val="0"/>
              <w:overflowPunct w:val="0"/>
              <w:spacing w:before="220"/>
              <w:ind w:left="1108" w:right="36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Đỗ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Xuân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Tuyên</w:t>
            </w:r>
            <w:proofErr w:type="spellEnd"/>
          </w:p>
        </w:tc>
      </w:tr>
    </w:tbl>
    <w:p w14:paraId="05D2F797" w14:textId="77777777" w:rsidR="0064294F" w:rsidRDefault="0064294F"/>
    <w:sectPr w:rsidR="0064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9DD" w14:textId="494D8046" w:rsidR="00000000" w:rsidRDefault="00B22FF6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A171F28" wp14:editId="61F684B2">
              <wp:simplePos x="0" y="0"/>
              <wp:positionH relativeFrom="page">
                <wp:posOffset>6809105</wp:posOffset>
              </wp:positionH>
              <wp:positionV relativeFrom="page">
                <wp:posOffset>10073005</wp:posOffset>
              </wp:positionV>
              <wp:extent cx="152400" cy="194310"/>
              <wp:effectExtent l="0" t="0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11B5" w14:textId="77777777" w:rsidR="00000000" w:rsidRDefault="007906A7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71F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6.15pt;margin-top:793.1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NRb&#10;xwrgAAAADwEAAA8AAAAAAAAAAAAAAAAALgQAAGRycy9kb3ducmV2LnhtbFBLBQYAAAAABAAEAPMA&#10;AAA7BQAAAAA=&#10;" o:allowincell="f" filled="f" stroked="f">
              <v:textbox inset="0,0,0,0">
                <w:txbxContent>
                  <w:p w14:paraId="241311B5" w14:textId="77777777" w:rsidR="00000000" w:rsidRDefault="007906A7">
                    <w:pPr>
                      <w:pStyle w:val="BodyText"/>
                      <w:kinsoku w:val="0"/>
                      <w:overflowPunct w:val="0"/>
                      <w:spacing w:before="10"/>
                      <w:ind w:left="6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65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412" w:hanging="281"/>
      </w:pPr>
    </w:lvl>
    <w:lvl w:ilvl="2">
      <w:numFmt w:val="bullet"/>
      <w:lvlText w:val="•"/>
      <w:lvlJc w:val="left"/>
      <w:pPr>
        <w:ind w:left="3265" w:hanging="281"/>
      </w:pPr>
    </w:lvl>
    <w:lvl w:ilvl="3">
      <w:numFmt w:val="bullet"/>
      <w:lvlText w:val="•"/>
      <w:lvlJc w:val="left"/>
      <w:pPr>
        <w:ind w:left="4118" w:hanging="281"/>
      </w:pPr>
    </w:lvl>
    <w:lvl w:ilvl="4">
      <w:numFmt w:val="bullet"/>
      <w:lvlText w:val="•"/>
      <w:lvlJc w:val="left"/>
      <w:pPr>
        <w:ind w:left="4971" w:hanging="281"/>
      </w:pPr>
    </w:lvl>
    <w:lvl w:ilvl="5">
      <w:numFmt w:val="bullet"/>
      <w:lvlText w:val="•"/>
      <w:lvlJc w:val="left"/>
      <w:pPr>
        <w:ind w:left="5824" w:hanging="281"/>
      </w:pPr>
    </w:lvl>
    <w:lvl w:ilvl="6">
      <w:numFmt w:val="bullet"/>
      <w:lvlText w:val="•"/>
      <w:lvlJc w:val="left"/>
      <w:pPr>
        <w:ind w:left="6677" w:hanging="281"/>
      </w:pPr>
    </w:lvl>
    <w:lvl w:ilvl="7">
      <w:numFmt w:val="bullet"/>
      <w:lvlText w:val="•"/>
      <w:lvlJc w:val="left"/>
      <w:pPr>
        <w:ind w:left="7530" w:hanging="281"/>
      </w:pPr>
    </w:lvl>
    <w:lvl w:ilvl="8">
      <w:numFmt w:val="bullet"/>
      <w:lvlText w:val="•"/>
      <w:lvlJc w:val="left"/>
      <w:pPr>
        <w:ind w:left="8383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4" w:hanging="29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512" w:hanging="298"/>
      </w:pPr>
    </w:lvl>
    <w:lvl w:ilvl="2">
      <w:numFmt w:val="bullet"/>
      <w:lvlText w:val="•"/>
      <w:lvlJc w:val="left"/>
      <w:pPr>
        <w:ind w:left="2465" w:hanging="298"/>
      </w:pPr>
    </w:lvl>
    <w:lvl w:ilvl="3">
      <w:numFmt w:val="bullet"/>
      <w:lvlText w:val="•"/>
      <w:lvlJc w:val="left"/>
      <w:pPr>
        <w:ind w:left="3418" w:hanging="298"/>
      </w:pPr>
    </w:lvl>
    <w:lvl w:ilvl="4">
      <w:numFmt w:val="bullet"/>
      <w:lvlText w:val="•"/>
      <w:lvlJc w:val="left"/>
      <w:pPr>
        <w:ind w:left="4371" w:hanging="298"/>
      </w:pPr>
    </w:lvl>
    <w:lvl w:ilvl="5">
      <w:numFmt w:val="bullet"/>
      <w:lvlText w:val="•"/>
      <w:lvlJc w:val="left"/>
      <w:pPr>
        <w:ind w:left="5324" w:hanging="298"/>
      </w:pPr>
    </w:lvl>
    <w:lvl w:ilvl="6">
      <w:numFmt w:val="bullet"/>
      <w:lvlText w:val="•"/>
      <w:lvlJc w:val="left"/>
      <w:pPr>
        <w:ind w:left="6277" w:hanging="298"/>
      </w:pPr>
    </w:lvl>
    <w:lvl w:ilvl="7">
      <w:numFmt w:val="bullet"/>
      <w:lvlText w:val="•"/>
      <w:lvlJc w:val="left"/>
      <w:pPr>
        <w:ind w:left="7230" w:hanging="298"/>
      </w:pPr>
    </w:lvl>
    <w:lvl w:ilvl="8">
      <w:numFmt w:val="bullet"/>
      <w:lvlText w:val="•"/>
      <w:lvlJc w:val="left"/>
      <w:pPr>
        <w:ind w:left="8183" w:hanging="29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4" w:hanging="281"/>
      </w:pPr>
      <w:rPr>
        <w:rFonts w:ascii="Times New Roman" w:hAnsi="Times New Roman" w:cs="Times New Roman"/>
        <w:b w:val="0"/>
        <w:bCs w:val="0"/>
        <w:w w:val="100"/>
        <w:position w:val="1"/>
        <w:sz w:val="28"/>
        <w:szCs w:val="28"/>
      </w:rPr>
    </w:lvl>
    <w:lvl w:ilvl="1">
      <w:numFmt w:val="bullet"/>
      <w:lvlText w:val="•"/>
      <w:lvlJc w:val="left"/>
      <w:pPr>
        <w:ind w:left="2059" w:hanging="281"/>
      </w:pPr>
    </w:lvl>
    <w:lvl w:ilvl="2">
      <w:numFmt w:val="bullet"/>
      <w:lvlText w:val="•"/>
      <w:lvlJc w:val="left"/>
      <w:pPr>
        <w:ind w:left="2558" w:hanging="281"/>
      </w:pPr>
    </w:lvl>
    <w:lvl w:ilvl="3">
      <w:numFmt w:val="bullet"/>
      <w:lvlText w:val="•"/>
      <w:lvlJc w:val="left"/>
      <w:pPr>
        <w:ind w:left="3057" w:hanging="281"/>
      </w:pPr>
    </w:lvl>
    <w:lvl w:ilvl="4">
      <w:numFmt w:val="bullet"/>
      <w:lvlText w:val="•"/>
      <w:lvlJc w:val="left"/>
      <w:pPr>
        <w:ind w:left="3556" w:hanging="281"/>
      </w:pPr>
    </w:lvl>
    <w:lvl w:ilvl="5">
      <w:numFmt w:val="bullet"/>
      <w:lvlText w:val="•"/>
      <w:lvlJc w:val="left"/>
      <w:pPr>
        <w:ind w:left="4055" w:hanging="281"/>
      </w:pPr>
    </w:lvl>
    <w:lvl w:ilvl="6">
      <w:numFmt w:val="bullet"/>
      <w:lvlText w:val="•"/>
      <w:lvlJc w:val="left"/>
      <w:pPr>
        <w:ind w:left="4554" w:hanging="281"/>
      </w:pPr>
    </w:lvl>
    <w:lvl w:ilvl="7">
      <w:numFmt w:val="bullet"/>
      <w:lvlText w:val="•"/>
      <w:lvlJc w:val="left"/>
      <w:pPr>
        <w:ind w:left="5053" w:hanging="281"/>
      </w:pPr>
    </w:lvl>
    <w:lvl w:ilvl="8">
      <w:numFmt w:val="bullet"/>
      <w:lvlText w:val="•"/>
      <w:lvlJc w:val="left"/>
      <w:pPr>
        <w:ind w:left="5552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00" w:hanging="28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696" w:hanging="281"/>
      </w:pPr>
    </w:lvl>
    <w:lvl w:ilvl="2">
      <w:numFmt w:val="bullet"/>
      <w:lvlText w:val="•"/>
      <w:lvlJc w:val="left"/>
      <w:pPr>
        <w:ind w:left="1193" w:hanging="281"/>
      </w:pPr>
    </w:lvl>
    <w:lvl w:ilvl="3">
      <w:numFmt w:val="bullet"/>
      <w:lvlText w:val="•"/>
      <w:lvlJc w:val="left"/>
      <w:pPr>
        <w:ind w:left="1690" w:hanging="281"/>
      </w:pPr>
    </w:lvl>
    <w:lvl w:ilvl="4">
      <w:numFmt w:val="bullet"/>
      <w:lvlText w:val="•"/>
      <w:lvlJc w:val="left"/>
      <w:pPr>
        <w:ind w:left="2187" w:hanging="281"/>
      </w:pPr>
    </w:lvl>
    <w:lvl w:ilvl="5">
      <w:numFmt w:val="bullet"/>
      <w:lvlText w:val="•"/>
      <w:lvlJc w:val="left"/>
      <w:pPr>
        <w:ind w:left="2684" w:hanging="281"/>
      </w:pPr>
    </w:lvl>
    <w:lvl w:ilvl="6">
      <w:numFmt w:val="bullet"/>
      <w:lvlText w:val="•"/>
      <w:lvlJc w:val="left"/>
      <w:pPr>
        <w:ind w:left="3180" w:hanging="281"/>
      </w:pPr>
    </w:lvl>
    <w:lvl w:ilvl="7">
      <w:numFmt w:val="bullet"/>
      <w:lvlText w:val="•"/>
      <w:lvlJc w:val="left"/>
      <w:pPr>
        <w:ind w:left="3677" w:hanging="281"/>
      </w:pPr>
    </w:lvl>
    <w:lvl w:ilvl="8">
      <w:numFmt w:val="bullet"/>
      <w:lvlText w:val="•"/>
      <w:lvlJc w:val="left"/>
      <w:pPr>
        <w:ind w:left="4174" w:hanging="28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00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696" w:hanging="140"/>
      </w:pPr>
    </w:lvl>
    <w:lvl w:ilvl="2">
      <w:numFmt w:val="bullet"/>
      <w:lvlText w:val="•"/>
      <w:lvlJc w:val="left"/>
      <w:pPr>
        <w:ind w:left="1193" w:hanging="140"/>
      </w:pPr>
    </w:lvl>
    <w:lvl w:ilvl="3">
      <w:numFmt w:val="bullet"/>
      <w:lvlText w:val="•"/>
      <w:lvlJc w:val="left"/>
      <w:pPr>
        <w:ind w:left="1690" w:hanging="140"/>
      </w:pPr>
    </w:lvl>
    <w:lvl w:ilvl="4">
      <w:numFmt w:val="bullet"/>
      <w:lvlText w:val="•"/>
      <w:lvlJc w:val="left"/>
      <w:pPr>
        <w:ind w:left="2187" w:hanging="140"/>
      </w:pPr>
    </w:lvl>
    <w:lvl w:ilvl="5">
      <w:numFmt w:val="bullet"/>
      <w:lvlText w:val="•"/>
      <w:lvlJc w:val="left"/>
      <w:pPr>
        <w:ind w:left="2684" w:hanging="140"/>
      </w:pPr>
    </w:lvl>
    <w:lvl w:ilvl="6">
      <w:numFmt w:val="bullet"/>
      <w:lvlText w:val="•"/>
      <w:lvlJc w:val="left"/>
      <w:pPr>
        <w:ind w:left="3180" w:hanging="140"/>
      </w:pPr>
    </w:lvl>
    <w:lvl w:ilvl="7">
      <w:numFmt w:val="bullet"/>
      <w:lvlText w:val="•"/>
      <w:lvlJc w:val="left"/>
      <w:pPr>
        <w:ind w:left="3677" w:hanging="140"/>
      </w:pPr>
    </w:lvl>
    <w:lvl w:ilvl="8">
      <w:numFmt w:val="bullet"/>
      <w:lvlText w:val="•"/>
      <w:lvlJc w:val="left"/>
      <w:pPr>
        <w:ind w:left="4174" w:hanging="1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F6"/>
    <w:rsid w:val="0064294F"/>
    <w:rsid w:val="007906A7"/>
    <w:rsid w:val="00B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EF208"/>
  <w15:chartTrackingRefBased/>
  <w15:docId w15:val="{7E1A14F9-170E-403F-B64B-40C083EC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2FF6"/>
    <w:pPr>
      <w:spacing w:before="125"/>
      <w:ind w:left="1284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2FF6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22FF6"/>
    <w:pPr>
      <w:ind w:left="564" w:firstLine="7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2FF6"/>
    <w:rPr>
      <w:rFonts w:ascii="Times New Roman" w:eastAsiaTheme="minorEastAsia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22FF6"/>
    <w:pPr>
      <w:spacing w:before="119"/>
      <w:ind w:left="564" w:firstLine="719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2FF6"/>
    <w:pPr>
      <w:ind w:left="33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2021-12-24T03:44:00Z</dcterms:created>
  <dcterms:modified xsi:type="dcterms:W3CDTF">2021-12-24T03:46:00Z</dcterms:modified>
</cp:coreProperties>
</file>