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0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0"/>
        <w:gridCol w:w="5082"/>
      </w:tblGrid>
      <w:tr w:rsidR="0005544C" w:rsidRPr="0005544C" w:rsidTr="0005544C">
        <w:trPr>
          <w:tblCellSpacing w:w="15" w:type="dxa"/>
        </w:trPr>
        <w:tc>
          <w:tcPr>
            <w:tcW w:w="4275" w:type="dxa"/>
            <w:vAlign w:val="center"/>
            <w:hideMark/>
          </w:tcPr>
          <w:p w:rsidR="0005544C" w:rsidRPr="0005544C" w:rsidRDefault="0005544C" w:rsidP="000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BỘ TÀI CHÍNH </w:t>
            </w:r>
            <w:r w:rsidRPr="000554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5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CỤC HẢI QUAN</w:t>
            </w:r>
            <w:r w:rsidRPr="0005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-------</w:t>
            </w:r>
          </w:p>
        </w:tc>
        <w:tc>
          <w:tcPr>
            <w:tcW w:w="0" w:type="auto"/>
            <w:vAlign w:val="center"/>
            <w:hideMark/>
          </w:tcPr>
          <w:p w:rsidR="0005544C" w:rsidRPr="0005544C" w:rsidRDefault="0005544C" w:rsidP="000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  <w:r w:rsidRPr="0005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05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Pr="0005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05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05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05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do - </w:t>
            </w:r>
            <w:proofErr w:type="spellStart"/>
            <w:r w:rsidRPr="0005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Hạnh</w:t>
            </w:r>
            <w:proofErr w:type="spellEnd"/>
            <w:r w:rsidRPr="0005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phúc</w:t>
            </w:r>
            <w:proofErr w:type="spellEnd"/>
            <w:r w:rsidRPr="0005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---------------</w:t>
            </w:r>
          </w:p>
        </w:tc>
      </w:tr>
      <w:tr w:rsidR="0005544C" w:rsidRPr="0005544C" w:rsidTr="0005544C">
        <w:trPr>
          <w:tblCellSpacing w:w="15" w:type="dxa"/>
        </w:trPr>
        <w:tc>
          <w:tcPr>
            <w:tcW w:w="4275" w:type="dxa"/>
            <w:vAlign w:val="center"/>
            <w:hideMark/>
          </w:tcPr>
          <w:p w:rsidR="0005544C" w:rsidRPr="0005544C" w:rsidRDefault="0005544C" w:rsidP="000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544C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05544C">
              <w:rPr>
                <w:rFonts w:ascii="Times New Roman" w:eastAsia="Times New Roman" w:hAnsi="Times New Roman" w:cs="Times New Roman"/>
                <w:sz w:val="24"/>
                <w:szCs w:val="24"/>
              </w:rPr>
              <w:t>: 4305/TCHQ-GSQL</w:t>
            </w:r>
            <w:r w:rsidRPr="000554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V/v </w:t>
            </w:r>
            <w:proofErr w:type="spellStart"/>
            <w:r w:rsidRPr="0005544C">
              <w:rPr>
                <w:rFonts w:ascii="Times New Roman" w:eastAsia="Times New Roman" w:hAnsi="Times New Roman" w:cs="Times New Roman"/>
                <w:sz w:val="24"/>
                <w:szCs w:val="24"/>
              </w:rPr>
              <w:t>báo</w:t>
            </w:r>
            <w:proofErr w:type="spellEnd"/>
            <w:r w:rsidRPr="00055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44C">
              <w:rPr>
                <w:rFonts w:ascii="Times New Roman" w:eastAsia="Times New Roman" w:hAnsi="Times New Roman" w:cs="Times New Roman"/>
                <w:sz w:val="24"/>
                <w:szCs w:val="24"/>
              </w:rPr>
              <w:t>cáo</w:t>
            </w:r>
            <w:proofErr w:type="spellEnd"/>
            <w:r w:rsidRPr="00055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44C">
              <w:rPr>
                <w:rFonts w:ascii="Times New Roman" w:eastAsia="Times New Roman" w:hAnsi="Times New Roman" w:cs="Times New Roman"/>
                <w:sz w:val="24"/>
                <w:szCs w:val="24"/>
              </w:rPr>
              <w:t>quyết</w:t>
            </w:r>
            <w:proofErr w:type="spellEnd"/>
            <w:r w:rsidRPr="00055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44C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  <w:proofErr w:type="spellEnd"/>
            <w:r w:rsidRPr="000554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5544C" w:rsidRPr="0005544C" w:rsidRDefault="0005544C" w:rsidP="000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54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Hà</w:t>
            </w:r>
            <w:proofErr w:type="spellEnd"/>
            <w:r w:rsidRPr="000554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554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Nội</w:t>
            </w:r>
            <w:proofErr w:type="spellEnd"/>
            <w:r w:rsidRPr="000554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554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0554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06 </w:t>
            </w:r>
            <w:proofErr w:type="spellStart"/>
            <w:r w:rsidRPr="000554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tháng</w:t>
            </w:r>
            <w:proofErr w:type="spellEnd"/>
            <w:r w:rsidRPr="000554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09 </w:t>
            </w:r>
            <w:proofErr w:type="spellStart"/>
            <w:r w:rsidRPr="000554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0554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2021</w:t>
            </w:r>
          </w:p>
        </w:tc>
      </w:tr>
    </w:tbl>
    <w:p w:rsidR="0005544C" w:rsidRPr="0005544C" w:rsidRDefault="0005544C" w:rsidP="000554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Kính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gửi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Cục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Hải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quan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tỉnh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Nai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5544C" w:rsidRPr="0005544C" w:rsidRDefault="0005544C" w:rsidP="0005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Trả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lời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văn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1512/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HQĐNa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-TXNK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12/8/2021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Cục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Hải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quan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tỉnh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Nai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nộp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báo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cáo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quyết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ty TNHH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nghiệp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T.A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Việt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Nam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thay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đổi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Tổng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cục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Hải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quan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ý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kiến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như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>: </w:t>
      </w:r>
    </w:p>
    <w:p w:rsidR="0005544C" w:rsidRPr="0005544C" w:rsidRDefault="0005544C" w:rsidP="0005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05544C">
        <w:rPr>
          <w:rFonts w:ascii="Times New Roman" w:eastAsia="Times New Roman" w:hAnsi="Times New Roman" w:cs="Times New Roman"/>
          <w:sz w:val="26"/>
          <w:szCs w:val="26"/>
        </w:rPr>
        <w:t>Căn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cứ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quy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Điều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60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Thông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tư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38/2015/TT-BTC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sửa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đổi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bổ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sung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khoản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39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Điều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1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Thông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tư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39/2018/TT-BTC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20/4/218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củ</w:t>
      </w:r>
      <w:bookmarkStart w:id="0" w:name="_GoBack"/>
      <w:bookmarkEnd w:id="0"/>
      <w:r w:rsidRPr="0005544C">
        <w:rPr>
          <w:rFonts w:ascii="Times New Roman" w:eastAsia="Times New Roman" w:hAnsi="Times New Roman" w:cs="Times New Roman"/>
          <w:sz w:val="26"/>
          <w:szCs w:val="26"/>
        </w:rPr>
        <w:t>a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Bộ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Điều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103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Thông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tư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200/2014/TT-BTC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22/02/2014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Bộ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thì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ty TNHH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nghiệp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T.A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Việt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Nam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thay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đổi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thúc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31/12 sang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31/03,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ty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lập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riêng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Báo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cáo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quyết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tình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hình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nhập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xuất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tồn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kho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nguyên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liệu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vật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tư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nhập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khẩu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phẩm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xuất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khẩu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giai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đoạn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giữa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2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kỳ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quyết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cũ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mới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giai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đoạn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01/01/2021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31/03/2021)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Chi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cục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Hải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quan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quản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05544C" w:rsidRPr="0005544C" w:rsidRDefault="0005544C" w:rsidP="0005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Tổng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cục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Hải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quan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trả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lời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Cục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Hải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quan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tỉnh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Nai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biết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hướng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dẫn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ty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055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5544C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05544C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970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0"/>
        <w:gridCol w:w="5114"/>
      </w:tblGrid>
      <w:tr w:rsidR="0005544C" w:rsidRPr="0005544C" w:rsidTr="0005544C">
        <w:trPr>
          <w:tblCellSpacing w:w="15" w:type="dxa"/>
        </w:trPr>
        <w:tc>
          <w:tcPr>
            <w:tcW w:w="4545" w:type="dxa"/>
            <w:vAlign w:val="center"/>
            <w:hideMark/>
          </w:tcPr>
          <w:p w:rsidR="0005544C" w:rsidRPr="0005544C" w:rsidRDefault="0005544C" w:rsidP="0005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proofErr w:type="spellStart"/>
            <w:r w:rsidRPr="0005544C">
              <w:rPr>
                <w:rFonts w:ascii="Times New Roman" w:eastAsia="Times New Roman" w:hAnsi="Times New Roman" w:cs="Times New Roman"/>
                <w:sz w:val="24"/>
                <w:szCs w:val="24"/>
              </w:rPr>
              <w:t>Nơi</w:t>
            </w:r>
            <w:proofErr w:type="spellEnd"/>
            <w:r w:rsidRPr="00055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44C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055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0554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554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proofErr w:type="spellStart"/>
            <w:r w:rsidRPr="000554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Như</w:t>
            </w:r>
            <w:proofErr w:type="spellEnd"/>
            <w:r w:rsidRPr="000554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554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trên</w:t>
            </w:r>
            <w:proofErr w:type="spellEnd"/>
            <w:r w:rsidRPr="000554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;</w:t>
            </w:r>
            <w:r w:rsidRPr="00055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54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554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proofErr w:type="spellStart"/>
            <w:r w:rsidRPr="000554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Lưu</w:t>
            </w:r>
            <w:proofErr w:type="spellEnd"/>
            <w:r w:rsidRPr="000554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 VT, GSQL (3b).</w:t>
            </w:r>
            <w:r w:rsidRPr="00055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vAlign w:val="center"/>
            <w:hideMark/>
          </w:tcPr>
          <w:p w:rsidR="0005544C" w:rsidRPr="0005544C" w:rsidRDefault="0005544C" w:rsidP="000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TL. TỔNG CỤC TRƯỞNG</w:t>
            </w:r>
            <w:r w:rsidRPr="0005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KT.CỤC TRƯỞNG CỤC GSQL VỀ HẢI QUAN</w:t>
            </w:r>
            <w:r w:rsidRPr="000554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5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PHÓ CỤC TRƯỞNG </w:t>
            </w:r>
            <w:r w:rsidRPr="000554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5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05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05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05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Trần </w:t>
            </w:r>
            <w:proofErr w:type="spellStart"/>
            <w:r w:rsidRPr="0005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Đức</w:t>
            </w:r>
            <w:proofErr w:type="spellEnd"/>
            <w:r w:rsidRPr="0005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Hùng</w:t>
            </w:r>
            <w:proofErr w:type="spellEnd"/>
          </w:p>
        </w:tc>
      </w:tr>
    </w:tbl>
    <w:p w:rsidR="00893AAC" w:rsidRPr="0005544C" w:rsidRDefault="00893AAC" w:rsidP="0005544C"/>
    <w:sectPr w:rsidR="00893AAC" w:rsidRPr="0005544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93D" w:rsidRDefault="0097293D" w:rsidP="006C397C">
      <w:pPr>
        <w:spacing w:after="0" w:line="240" w:lineRule="auto"/>
      </w:pPr>
      <w:r>
        <w:separator/>
      </w:r>
    </w:p>
  </w:endnote>
  <w:endnote w:type="continuationSeparator" w:id="0">
    <w:p w:rsidR="0097293D" w:rsidRDefault="0097293D" w:rsidP="006C3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93D" w:rsidRDefault="0097293D" w:rsidP="006C397C">
      <w:pPr>
        <w:spacing w:after="0" w:line="240" w:lineRule="auto"/>
      </w:pPr>
      <w:r>
        <w:separator/>
      </w:r>
    </w:p>
  </w:footnote>
  <w:footnote w:type="continuationSeparator" w:id="0">
    <w:p w:rsidR="0097293D" w:rsidRDefault="0097293D" w:rsidP="006C3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97C" w:rsidRPr="006C397C" w:rsidRDefault="006C397C" w:rsidP="006C397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-304800</wp:posOffset>
          </wp:positionV>
          <wp:extent cx="5943600" cy="4476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nga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8A"/>
    <w:rsid w:val="0005544C"/>
    <w:rsid w:val="006350C5"/>
    <w:rsid w:val="006C397C"/>
    <w:rsid w:val="00706B35"/>
    <w:rsid w:val="0081348A"/>
    <w:rsid w:val="00893AAC"/>
    <w:rsid w:val="008E1AA7"/>
    <w:rsid w:val="0097293D"/>
    <w:rsid w:val="00A5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D9F8E4-F26A-45AF-B97F-A22010D48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34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1348A"/>
    <w:rPr>
      <w:b/>
      <w:bCs/>
    </w:rPr>
  </w:style>
  <w:style w:type="character" w:styleId="Emphasis">
    <w:name w:val="Emphasis"/>
    <w:basedOn w:val="DefaultParagraphFont"/>
    <w:uiPriority w:val="20"/>
    <w:qFormat/>
    <w:rsid w:val="0081348A"/>
    <w:rPr>
      <w:i/>
      <w:iCs/>
    </w:rPr>
  </w:style>
  <w:style w:type="paragraph" w:customStyle="1" w:styleId="has-text-align-center">
    <w:name w:val="has-text-align-center"/>
    <w:basedOn w:val="Normal"/>
    <w:rsid w:val="00813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13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1348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134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C3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97C"/>
  </w:style>
  <w:style w:type="paragraph" w:styleId="Footer">
    <w:name w:val="footer"/>
    <w:basedOn w:val="Normal"/>
    <w:link w:val="FooterChar"/>
    <w:uiPriority w:val="99"/>
    <w:unhideWhenUsed/>
    <w:rsid w:val="006C3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1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Trần văn</dc:creator>
  <cp:keywords/>
  <dc:description/>
  <cp:lastModifiedBy>Minh Trần văn</cp:lastModifiedBy>
  <cp:revision>6</cp:revision>
  <dcterms:created xsi:type="dcterms:W3CDTF">2021-09-03T08:39:00Z</dcterms:created>
  <dcterms:modified xsi:type="dcterms:W3CDTF">2021-09-08T10:58:00Z</dcterms:modified>
</cp:coreProperties>
</file>