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EF0" w:rsidRDefault="00554EF0">
      <w:pPr>
        <w:pStyle w:val="BodyText"/>
        <w:spacing w:before="0"/>
        <w:ind w:left="0"/>
        <w:rPr>
          <w:sz w:val="20"/>
        </w:rPr>
      </w:pPr>
      <w:bookmarkStart w:id="0" w:name="_GoBack"/>
      <w:bookmarkEnd w:id="0"/>
    </w:p>
    <w:p w:rsidR="00554EF0" w:rsidRDefault="00554EF0">
      <w:pPr>
        <w:pStyle w:val="BodyText"/>
        <w:spacing w:before="1"/>
        <w:ind w:left="0"/>
        <w:rPr>
          <w:sz w:val="21"/>
        </w:rPr>
      </w:pPr>
    </w:p>
    <w:p w:rsidR="00554EF0" w:rsidRDefault="00D8009D">
      <w:pPr>
        <w:pStyle w:val="BodyText"/>
        <w:spacing w:before="88" w:line="259" w:lineRule="auto"/>
        <w:ind w:right="464"/>
      </w:pPr>
      <w:r>
        <w:t>TÀI LIỆU ÔN THI GIỮA KÌ 90 CÂU TRẮC NGHIỆM MÔN KỸ THUẬT NGHIỆP VỤ NGOẠI THƯƠNG INCOTERM 2000 VÀ INCOTERM 2010</w:t>
      </w:r>
    </w:p>
    <w:p w:rsidR="00554EF0" w:rsidRDefault="00D8009D">
      <w:pPr>
        <w:pStyle w:val="BodyText"/>
      </w:pPr>
      <w:r>
        <w:t>LƯU Ý: Bộ câu hỏi này dựa trên giáo trình QUẢN TRỊ XUẤT NHẬP KHẨU</w:t>
      </w:r>
    </w:p>
    <w:p w:rsidR="00554EF0" w:rsidRDefault="00D8009D">
      <w:pPr>
        <w:spacing w:before="191"/>
        <w:ind w:left="1871" w:right="1871"/>
        <w:jc w:val="center"/>
        <w:rPr>
          <w:b/>
          <w:sz w:val="26"/>
        </w:rPr>
      </w:pPr>
      <w:r>
        <w:rPr>
          <w:b/>
          <w:color w:val="1F4E79"/>
          <w:sz w:val="26"/>
        </w:rPr>
        <w:t>=======================================</w:t>
      </w:r>
    </w:p>
    <w:p w:rsidR="00554EF0" w:rsidRDefault="00D8009D">
      <w:pPr>
        <w:pStyle w:val="BodyText"/>
        <w:spacing w:before="176"/>
        <w:rPr>
          <w:b/>
        </w:rPr>
      </w:pPr>
      <w:r>
        <w:t xml:space="preserve">Câu 1: Incoterms xuất bản lần đầu tiên vào năm nào ? </w:t>
      </w:r>
      <w:r>
        <w:rPr>
          <w:b/>
        </w:rPr>
        <w:t>1936</w:t>
      </w:r>
    </w:p>
    <w:p w:rsidR="00554EF0" w:rsidRDefault="00D8009D">
      <w:pPr>
        <w:pStyle w:val="BodyText"/>
        <w:spacing w:before="183"/>
        <w:rPr>
          <w:b/>
        </w:rPr>
      </w:pPr>
      <w:r>
        <w:t xml:space="preserve">Câu 2: Incoterms đến thời điểm hiện tại bao gồm bao nhiêu ấn bản được phát hành? </w:t>
      </w:r>
      <w:r>
        <w:rPr>
          <w:b/>
        </w:rPr>
        <w:t>8</w:t>
      </w:r>
    </w:p>
    <w:p w:rsidR="00554EF0" w:rsidRDefault="00D8009D">
      <w:pPr>
        <w:pStyle w:val="BodyText"/>
        <w:spacing w:before="184" w:line="259" w:lineRule="auto"/>
        <w:ind w:right="117"/>
        <w:rPr>
          <w:b/>
        </w:rPr>
      </w:pPr>
      <w:r>
        <w:t xml:space="preserve">Câu 3: Incoterms đến thời điểm hiện tại có bao nhiêu lần sửa đổi và lần sửa đổi cuối cùng vào năm nào? </w:t>
      </w:r>
      <w:r>
        <w:rPr>
          <w:b/>
        </w:rPr>
        <w:t>7 – 2010</w:t>
      </w:r>
    </w:p>
    <w:p w:rsidR="00554EF0" w:rsidRDefault="00D8009D">
      <w:pPr>
        <w:pStyle w:val="BodyText"/>
      </w:pPr>
      <w:r>
        <w:t>Câu</w:t>
      </w:r>
      <w:r>
        <w:t xml:space="preserve"> 4: Incoterms là ... do Phòng Thương mại quốc tế (ICC) phát hành để giải thích... ?</w:t>
      </w:r>
    </w:p>
    <w:p w:rsidR="00554EF0" w:rsidRDefault="00D8009D">
      <w:pPr>
        <w:pStyle w:val="Heading1"/>
      </w:pPr>
      <w:r>
        <w:t>Bộ quy tắc – Các điều kiện thương mại quốc tế</w:t>
      </w:r>
    </w:p>
    <w:p w:rsidR="00554EF0" w:rsidRDefault="00D8009D">
      <w:pPr>
        <w:spacing w:before="176" w:line="266" w:lineRule="auto"/>
        <w:ind w:left="100" w:right="537"/>
        <w:rPr>
          <w:b/>
          <w:sz w:val="26"/>
        </w:rPr>
      </w:pPr>
      <w:r>
        <w:rPr>
          <w:sz w:val="26"/>
        </w:rPr>
        <w:t xml:space="preserve">Câu 5: Năm xuất bản đầu tiên và trình tự các lần sửa đổi của Incoterm ? </w:t>
      </w:r>
      <w:r>
        <w:rPr>
          <w:b/>
          <w:sz w:val="26"/>
        </w:rPr>
        <w:t>1936 – 1953, 1967, 1976, 1980, 1990, 2000, 2010</w:t>
      </w:r>
    </w:p>
    <w:p w:rsidR="00554EF0" w:rsidRDefault="00D8009D">
      <w:pPr>
        <w:pStyle w:val="Heading1"/>
        <w:spacing w:before="143" w:line="261" w:lineRule="auto"/>
        <w:ind w:right="184"/>
      </w:pPr>
      <w:r>
        <w:rPr>
          <w:b w:val="0"/>
        </w:rPr>
        <w:t>Câu 6:</w:t>
      </w:r>
      <w:r>
        <w:rPr>
          <w:b w:val="0"/>
        </w:rPr>
        <w:t xml:space="preserve"> Mục đích của Incoterms là: </w:t>
      </w:r>
      <w:r>
        <w:t>a. Làm rõ sự phân chia trách nhiệm, chi phí và rủi ro trong quá trình chuyển hàng từ người bán đến người mua. b. Giúp các bên mua bán tránh những vụ kiện tụng, làm lãng phí thời gian và tiền bạc.</w:t>
      </w:r>
    </w:p>
    <w:p w:rsidR="00554EF0" w:rsidRDefault="00D8009D">
      <w:pPr>
        <w:spacing w:before="150" w:line="259" w:lineRule="auto"/>
        <w:ind w:left="100" w:right="115" w:firstLine="64"/>
        <w:jc w:val="both"/>
        <w:rPr>
          <w:sz w:val="26"/>
        </w:rPr>
      </w:pPr>
      <w:r>
        <w:rPr>
          <w:sz w:val="26"/>
        </w:rPr>
        <w:t>Câu 7: Incoterms không đề cập tớ</w:t>
      </w:r>
      <w:r>
        <w:rPr>
          <w:sz w:val="26"/>
        </w:rPr>
        <w:t>i</w:t>
      </w:r>
      <w:r>
        <w:rPr>
          <w:b/>
          <w:sz w:val="26"/>
        </w:rPr>
        <w:t>: a. Việc chuyển giao sỡ hữu hàng hoá và các quyền khác về tài sản. b. Hậu quả của sự vi phạm hợp đồng và các hậu quả của sự vi phạm hợp đồng cũng như miễn trừ về nghĩa vụ trong những hoàn cảnh nhất định</w:t>
      </w:r>
      <w:r>
        <w:rPr>
          <w:sz w:val="26"/>
        </w:rPr>
        <w:t>.</w:t>
      </w:r>
    </w:p>
    <w:p w:rsidR="00554EF0" w:rsidRDefault="00D8009D">
      <w:pPr>
        <w:pStyle w:val="BodyText"/>
        <w:spacing w:before="160"/>
        <w:jc w:val="both"/>
        <w:rPr>
          <w:b/>
        </w:rPr>
      </w:pPr>
      <w:r>
        <w:t>Câu 8: Incoterms vào năm thứ mấy đã có mở rộng cho</w:t>
      </w:r>
      <w:r>
        <w:t xml:space="preserve"> cả thương mại nội địa? </w:t>
      </w:r>
      <w:r>
        <w:rPr>
          <w:b/>
        </w:rPr>
        <w:t>2010</w:t>
      </w:r>
    </w:p>
    <w:p w:rsidR="00554EF0" w:rsidRDefault="00D8009D">
      <w:pPr>
        <w:spacing w:before="183"/>
        <w:ind w:left="100"/>
        <w:jc w:val="both"/>
        <w:rPr>
          <w:b/>
          <w:sz w:val="26"/>
        </w:rPr>
      </w:pPr>
      <w:r>
        <w:rPr>
          <w:sz w:val="26"/>
        </w:rPr>
        <w:t xml:space="preserve">Câu 9: ICC là chữ viết tắt của </w:t>
      </w:r>
      <w:r>
        <w:rPr>
          <w:b/>
          <w:sz w:val="26"/>
        </w:rPr>
        <w:t>International Chamber of Commerce</w:t>
      </w:r>
    </w:p>
    <w:p w:rsidR="00554EF0" w:rsidRDefault="00D8009D">
      <w:pPr>
        <w:spacing w:before="183"/>
        <w:ind w:left="100"/>
        <w:jc w:val="both"/>
        <w:rPr>
          <w:b/>
          <w:sz w:val="26"/>
        </w:rPr>
      </w:pPr>
      <w:r>
        <w:rPr>
          <w:sz w:val="26"/>
        </w:rPr>
        <w:t xml:space="preserve">Câu 10: Incoterms là chữ viết tắt của </w:t>
      </w:r>
      <w:r>
        <w:rPr>
          <w:b/>
          <w:sz w:val="26"/>
        </w:rPr>
        <w:t>International Commercial Terms</w:t>
      </w:r>
    </w:p>
    <w:p w:rsidR="00554EF0" w:rsidRDefault="00D8009D">
      <w:pPr>
        <w:pStyle w:val="BodyText"/>
        <w:spacing w:before="184" w:line="259" w:lineRule="auto"/>
        <w:ind w:right="410"/>
        <w:rPr>
          <w:b/>
        </w:rPr>
      </w:pPr>
      <w:r>
        <w:t xml:space="preserve">Câu 11: Incoterms là bộ quy tắc do ai phát hành để giải thích các điều kiện thương mại quốc tế: </w:t>
      </w:r>
      <w:r>
        <w:rPr>
          <w:b/>
        </w:rPr>
        <w:t>Phòng thương mại quốc tế</w:t>
      </w:r>
    </w:p>
    <w:p w:rsidR="00554EF0" w:rsidRDefault="00D8009D">
      <w:pPr>
        <w:spacing w:before="158"/>
        <w:ind w:left="100"/>
        <w:jc w:val="both"/>
        <w:rPr>
          <w:b/>
          <w:sz w:val="26"/>
        </w:rPr>
      </w:pPr>
      <w:r>
        <w:rPr>
          <w:sz w:val="26"/>
        </w:rPr>
        <w:t xml:space="preserve">Câu 12: Incoterms ...? </w:t>
      </w:r>
      <w:r>
        <w:rPr>
          <w:b/>
          <w:sz w:val="26"/>
        </w:rPr>
        <w:t>Áp dụng cho hàng hoá hữu hình</w:t>
      </w:r>
    </w:p>
    <w:p w:rsidR="00554EF0" w:rsidRDefault="00D8009D">
      <w:pPr>
        <w:spacing w:before="186" w:line="261" w:lineRule="auto"/>
        <w:ind w:left="100" w:right="101"/>
        <w:rPr>
          <w:b/>
          <w:sz w:val="26"/>
        </w:rPr>
      </w:pPr>
      <w:r>
        <w:rPr>
          <w:sz w:val="26"/>
        </w:rPr>
        <w:t xml:space="preserve">Câu 13: Trong thực tế có hai kiểu nhầm lẫn về Incoterm: </w:t>
      </w:r>
      <w:r>
        <w:rPr>
          <w:b/>
          <w:sz w:val="26"/>
        </w:rPr>
        <w:t>a. Incoterms chủ yếu áp dụ</w:t>
      </w:r>
      <w:r>
        <w:rPr>
          <w:b/>
          <w:sz w:val="26"/>
        </w:rPr>
        <w:t>ng cho các hơp đồng vận tải b. Incoterms áp dụng cho tất cả các nghĩa vụ mà bên mong muốn đưa vào trong một hợp đồng mua bán hàng hoá. c. Incoterms áp dụng cho cả hàng hoá hữu hình và vô hình</w:t>
      </w:r>
    </w:p>
    <w:p w:rsidR="00554EF0" w:rsidRDefault="00554EF0">
      <w:pPr>
        <w:spacing w:line="261" w:lineRule="auto"/>
        <w:rPr>
          <w:sz w:val="26"/>
        </w:rPr>
        <w:sectPr w:rsidR="00554EF0">
          <w:headerReference w:type="default" r:id="rId7"/>
          <w:type w:val="continuous"/>
          <w:pgSz w:w="12240" w:h="15840"/>
          <w:pgMar w:top="1340" w:right="1340" w:bottom="280" w:left="1340" w:header="724" w:footer="720" w:gutter="0"/>
          <w:cols w:space="720"/>
        </w:sectPr>
      </w:pPr>
    </w:p>
    <w:p w:rsidR="00554EF0" w:rsidRDefault="00D8009D">
      <w:pPr>
        <w:spacing w:before="78" w:line="261" w:lineRule="auto"/>
        <w:ind w:left="100"/>
        <w:rPr>
          <w:b/>
          <w:sz w:val="26"/>
        </w:rPr>
      </w:pPr>
      <w:r>
        <w:rPr>
          <w:sz w:val="26"/>
        </w:rPr>
        <w:lastRenderedPageBreak/>
        <w:t xml:space="preserve">Câu 14: Incoterms được sửa đổi hoàn thiện hơn lần trước...? </w:t>
      </w:r>
      <w:r>
        <w:rPr>
          <w:b/>
          <w:sz w:val="26"/>
        </w:rPr>
        <w:t>không phủ định lần trước, nên trong hợp đồng có quyền lựa chọn Incoterms tuỳ theo ý muốn của mình và cần phải ghi thật rõ ràng vào trong hợp đồng.</w:t>
      </w:r>
    </w:p>
    <w:p w:rsidR="00554EF0" w:rsidRDefault="00D8009D">
      <w:pPr>
        <w:pStyle w:val="BodyText"/>
        <w:spacing w:before="151"/>
        <w:rPr>
          <w:b/>
        </w:rPr>
      </w:pPr>
      <w:r>
        <w:t xml:space="preserve">Câu 16: Incoterms 1980 có bao nhiêu điều kiện ? </w:t>
      </w:r>
      <w:r>
        <w:rPr>
          <w:b/>
        </w:rPr>
        <w:t>14</w:t>
      </w:r>
    </w:p>
    <w:p w:rsidR="00554EF0" w:rsidRDefault="00D8009D">
      <w:pPr>
        <w:pStyle w:val="BodyText"/>
        <w:spacing w:before="183" w:line="259" w:lineRule="auto"/>
        <w:ind w:right="482"/>
        <w:rPr>
          <w:b/>
        </w:rPr>
      </w:pPr>
      <w:r>
        <w:t xml:space="preserve">Câu 17: Incoterms 1990 và năm 2000 có bao nhiêu điều kiện và được phân thành mấy nhóm? </w:t>
      </w:r>
      <w:r>
        <w:rPr>
          <w:b/>
        </w:rPr>
        <w:t>13 – 4 nhóm</w:t>
      </w:r>
    </w:p>
    <w:p w:rsidR="00554EF0" w:rsidRDefault="00D8009D">
      <w:pPr>
        <w:pStyle w:val="BodyText"/>
        <w:spacing w:line="261" w:lineRule="auto"/>
        <w:ind w:right="168" w:firstLine="64"/>
        <w:rPr>
          <w:b/>
        </w:rPr>
      </w:pPr>
      <w:r>
        <w:t xml:space="preserve">Câu 18: Incoterms 2010 có bao nhiêu điều kiện và được phân thành mấy nhóm? </w:t>
      </w:r>
      <w:r>
        <w:rPr>
          <w:b/>
        </w:rPr>
        <w:t xml:space="preserve">11 – 2 </w:t>
      </w:r>
      <w:r>
        <w:t xml:space="preserve">Câu 19: EXW (....)Incoterms 2010 , FCA (...)Incoterms 2010 . điền vào...? </w:t>
      </w:r>
      <w:r>
        <w:rPr>
          <w:b/>
        </w:rPr>
        <w:t>T</w:t>
      </w:r>
      <w:r>
        <w:rPr>
          <w:b/>
        </w:rPr>
        <w:t>ên địa điểm giao hàng</w:t>
      </w:r>
    </w:p>
    <w:p w:rsidR="00554EF0" w:rsidRDefault="00D8009D">
      <w:pPr>
        <w:pStyle w:val="BodyText"/>
        <w:tabs>
          <w:tab w:val="left" w:leader="dot" w:pos="4133"/>
        </w:tabs>
        <w:spacing w:before="150"/>
        <w:rPr>
          <w:b/>
        </w:rPr>
      </w:pPr>
      <w:r>
        <w:t>Câu 20:</w:t>
      </w:r>
      <w:r>
        <w:rPr>
          <w:spacing w:val="-7"/>
        </w:rPr>
        <w:t xml:space="preserve"> </w:t>
      </w:r>
      <w:r>
        <w:t>CPT/CIP/DAT/DAP/DDP</w:t>
      </w:r>
      <w:r>
        <w:rPr>
          <w:spacing w:val="-3"/>
        </w:rPr>
        <w:t xml:space="preserve"> </w:t>
      </w:r>
      <w:r>
        <w:t>(.</w:t>
      </w:r>
      <w:r>
        <w:tab/>
        <w:t xml:space="preserve">) Incoterms 2010, điền vào chỗ trống: </w:t>
      </w:r>
      <w:r>
        <w:rPr>
          <w:b/>
        </w:rPr>
        <w:t>nơi đến</w:t>
      </w:r>
      <w:r>
        <w:rPr>
          <w:b/>
          <w:spacing w:val="-6"/>
        </w:rPr>
        <w:t xml:space="preserve"> </w:t>
      </w:r>
      <w:r>
        <w:rPr>
          <w:b/>
        </w:rPr>
        <w:t>quy</w:t>
      </w:r>
    </w:p>
    <w:p w:rsidR="00554EF0" w:rsidRDefault="00D8009D">
      <w:pPr>
        <w:pStyle w:val="Heading1"/>
        <w:spacing w:before="31"/>
      </w:pPr>
      <w:r>
        <w:t>định</w:t>
      </w:r>
    </w:p>
    <w:p w:rsidR="00554EF0" w:rsidRDefault="00D8009D">
      <w:pPr>
        <w:tabs>
          <w:tab w:val="left" w:leader="dot" w:pos="5565"/>
        </w:tabs>
        <w:spacing w:before="176"/>
        <w:ind w:left="100"/>
        <w:rPr>
          <w:b/>
          <w:sz w:val="26"/>
        </w:rPr>
      </w:pPr>
      <w:r>
        <w:rPr>
          <w:sz w:val="26"/>
        </w:rPr>
        <w:t>Câu 21: FAS/ FOB (...)Incoterms 2010,</w:t>
      </w:r>
      <w:r>
        <w:rPr>
          <w:spacing w:val="-9"/>
          <w:sz w:val="26"/>
        </w:rPr>
        <w:t xml:space="preserve"> </w:t>
      </w:r>
      <w:r>
        <w:rPr>
          <w:sz w:val="26"/>
        </w:rPr>
        <w:t>điền</w:t>
      </w:r>
      <w:r>
        <w:rPr>
          <w:spacing w:val="-1"/>
          <w:sz w:val="26"/>
        </w:rPr>
        <w:t xml:space="preserve"> </w:t>
      </w:r>
      <w:r>
        <w:rPr>
          <w:sz w:val="26"/>
        </w:rPr>
        <w:t>vào</w:t>
      </w:r>
      <w:r>
        <w:rPr>
          <w:sz w:val="26"/>
        </w:rPr>
        <w:tab/>
        <w:t xml:space="preserve">? </w:t>
      </w:r>
      <w:r>
        <w:rPr>
          <w:b/>
          <w:sz w:val="26"/>
        </w:rPr>
        <w:t>cảng bốc quy</w:t>
      </w:r>
      <w:r>
        <w:rPr>
          <w:b/>
          <w:spacing w:val="3"/>
          <w:sz w:val="26"/>
        </w:rPr>
        <w:t xml:space="preserve"> </w:t>
      </w:r>
      <w:r>
        <w:rPr>
          <w:b/>
          <w:sz w:val="26"/>
        </w:rPr>
        <w:t>định</w:t>
      </w:r>
    </w:p>
    <w:p w:rsidR="00554EF0" w:rsidRDefault="00D8009D">
      <w:pPr>
        <w:spacing w:before="183"/>
        <w:ind w:left="100"/>
        <w:rPr>
          <w:b/>
          <w:sz w:val="26"/>
        </w:rPr>
      </w:pPr>
      <w:r>
        <w:rPr>
          <w:sz w:val="26"/>
        </w:rPr>
        <w:t xml:space="preserve">Câu 22: CFR/ CIF (.  )Incoterms 2010. Điền vào chỗ trống ? </w:t>
      </w:r>
      <w:r>
        <w:rPr>
          <w:b/>
          <w:sz w:val="26"/>
        </w:rPr>
        <w:t>cảng đến quy</w:t>
      </w:r>
      <w:r>
        <w:rPr>
          <w:b/>
          <w:spacing w:val="-27"/>
          <w:sz w:val="26"/>
        </w:rPr>
        <w:t xml:space="preserve"> </w:t>
      </w:r>
      <w:r>
        <w:rPr>
          <w:b/>
          <w:sz w:val="26"/>
        </w:rPr>
        <w:t>định</w:t>
      </w:r>
    </w:p>
    <w:p w:rsidR="00554EF0" w:rsidRDefault="00D8009D">
      <w:pPr>
        <w:pStyle w:val="BodyText"/>
        <w:spacing w:before="184"/>
      </w:pPr>
      <w:r>
        <w:t xml:space="preserve">Câu </w:t>
      </w:r>
      <w:r>
        <w:t>23: EXW-(EX WORKS) (…named place) - Giao tại xưởng (.  địa điểm</w:t>
      </w:r>
      <w:r>
        <w:rPr>
          <w:spacing w:val="-21"/>
        </w:rPr>
        <w:t xml:space="preserve"> </w:t>
      </w:r>
      <w:r>
        <w:rPr>
          <w:spacing w:val="2"/>
        </w:rPr>
        <w:t>quy</w:t>
      </w:r>
    </w:p>
    <w:p w:rsidR="00554EF0" w:rsidRDefault="00D8009D">
      <w:pPr>
        <w:pStyle w:val="Heading1"/>
        <w:spacing w:before="25" w:line="259" w:lineRule="auto"/>
        <w:ind w:right="175"/>
      </w:pPr>
      <w:r>
        <w:rPr>
          <w:b w:val="0"/>
        </w:rPr>
        <w:t xml:space="preserve">định)theo INCOTERMS 2010 thì người bán: </w:t>
      </w:r>
      <w:r>
        <w:t>a. Kết thúc trách nhiệm cho đến khi đã giao hàng dưới quyền định đoạt củangười mua tại cơ sở của người bán hoặc tại một địa điểm quy định. b. Giúp n</w:t>
      </w:r>
      <w:r>
        <w:t xml:space="preserve">gười mua làm thủ tục xuất khẩu khi có yêu cầu với chi phí của người mua. Không phải chịu chi phí đưa hàng lên phương tiện vận tải do ngườimua chỉ định nếu không có sự chỉ định trước. c. Giao hàng theo đúng hợp đồng đã thoả thuận. Giao các chứng từ có liên </w:t>
      </w:r>
      <w:r>
        <w:t>quan đến hàng hóa</w:t>
      </w:r>
    </w:p>
    <w:p w:rsidR="00554EF0" w:rsidRDefault="00D8009D">
      <w:pPr>
        <w:pStyle w:val="BodyText"/>
        <w:spacing w:before="158"/>
      </w:pPr>
      <w:r>
        <w:t>Câu 24: Theo điều kiện EXW (. ) Incoterms 2010 thì ai sẽ là người làm thủ tục thông</w:t>
      </w:r>
    </w:p>
    <w:p w:rsidR="00554EF0" w:rsidRDefault="00D8009D">
      <w:pPr>
        <w:spacing w:before="22"/>
        <w:ind w:left="100"/>
        <w:rPr>
          <w:b/>
          <w:sz w:val="26"/>
        </w:rPr>
      </w:pPr>
      <w:r>
        <w:rPr>
          <w:sz w:val="26"/>
        </w:rPr>
        <w:t xml:space="preserve">quan xuất khẩu? </w:t>
      </w:r>
      <w:r>
        <w:rPr>
          <w:b/>
          <w:sz w:val="26"/>
        </w:rPr>
        <w:t>người mua</w:t>
      </w:r>
    </w:p>
    <w:p w:rsidR="00554EF0" w:rsidRDefault="00D8009D">
      <w:pPr>
        <w:pStyle w:val="BodyText"/>
        <w:spacing w:before="186"/>
      </w:pPr>
      <w:r>
        <w:t>Câu 25: Theo điều kiện EXW (. ) Incoterms 2010 thì ai sẽ là người bốc hàng lên phương</w:t>
      </w:r>
    </w:p>
    <w:p w:rsidR="00554EF0" w:rsidRDefault="00D8009D">
      <w:pPr>
        <w:spacing w:before="23"/>
        <w:ind w:left="100"/>
        <w:rPr>
          <w:b/>
          <w:sz w:val="26"/>
        </w:rPr>
      </w:pPr>
      <w:r>
        <w:rPr>
          <w:sz w:val="26"/>
        </w:rPr>
        <w:t xml:space="preserve">tiện tiếp nhận? </w:t>
      </w:r>
      <w:r>
        <w:rPr>
          <w:b/>
          <w:sz w:val="26"/>
        </w:rPr>
        <w:t>người mua</w:t>
      </w:r>
    </w:p>
    <w:p w:rsidR="00554EF0" w:rsidRDefault="00D8009D">
      <w:pPr>
        <w:pStyle w:val="BodyText"/>
        <w:spacing w:before="183" w:line="259" w:lineRule="auto"/>
        <w:ind w:right="244"/>
        <w:rPr>
          <w:b/>
        </w:rPr>
      </w:pPr>
      <w:r>
        <w:t>Câu 26: Trong tấ</w:t>
      </w:r>
      <w:r>
        <w:t xml:space="preserve">t cả các điều kiện của Incoterms 2010 thì điều kiện nào người mua chịu chi phí và rủi ro cao nhất? </w:t>
      </w:r>
      <w:r>
        <w:rPr>
          <w:b/>
        </w:rPr>
        <w:t>EXW</w:t>
      </w:r>
    </w:p>
    <w:p w:rsidR="00554EF0" w:rsidRDefault="00D8009D">
      <w:pPr>
        <w:pStyle w:val="BodyText"/>
        <w:tabs>
          <w:tab w:val="left" w:leader="dot" w:pos="3174"/>
        </w:tabs>
      </w:pPr>
      <w:r>
        <w:t>Câu 27: Ở điều</w:t>
      </w:r>
      <w:r>
        <w:rPr>
          <w:spacing w:val="-6"/>
        </w:rPr>
        <w:t xml:space="preserve"> </w:t>
      </w:r>
      <w:r>
        <w:t>kiện</w:t>
      </w:r>
      <w:r>
        <w:rPr>
          <w:spacing w:val="-2"/>
        </w:rPr>
        <w:t xml:space="preserve"> </w:t>
      </w:r>
      <w:r>
        <w:t>EXW</w:t>
      </w:r>
      <w:r>
        <w:tab/>
        <w:t>Incoterm 2010, sau khi người mua mua hàng hoá về thì</w:t>
      </w:r>
      <w:r>
        <w:rPr>
          <w:spacing w:val="-9"/>
        </w:rPr>
        <w:t xml:space="preserve"> </w:t>
      </w:r>
      <w:r>
        <w:t>phát</w:t>
      </w:r>
    </w:p>
    <w:p w:rsidR="00554EF0" w:rsidRDefault="00D8009D">
      <w:pPr>
        <w:pStyle w:val="BodyText"/>
        <w:spacing w:before="23" w:line="259" w:lineRule="auto"/>
        <w:ind w:right="317"/>
        <w:rPr>
          <w:b/>
        </w:rPr>
      </w:pPr>
      <w:r>
        <w:t xml:space="preserve">hiện các bao bì đóng gói của hàng hoá bị rách, không đảm bảo chất lượng. Trách nhiệm này ai chịu? </w:t>
      </w:r>
      <w:r>
        <w:rPr>
          <w:b/>
        </w:rPr>
        <w:t>Người bán</w:t>
      </w:r>
    </w:p>
    <w:p w:rsidR="00554EF0" w:rsidRDefault="00D8009D">
      <w:pPr>
        <w:spacing w:before="161"/>
        <w:ind w:left="100"/>
        <w:rPr>
          <w:b/>
          <w:sz w:val="26"/>
        </w:rPr>
      </w:pPr>
      <w:r>
        <w:rPr>
          <w:sz w:val="26"/>
        </w:rPr>
        <w:t>Câu 28: Theo điều kiện EXW (. ) Incoterms 2010 thì người mua sẽ</w:t>
      </w:r>
      <w:r>
        <w:rPr>
          <w:b/>
          <w:sz w:val="26"/>
        </w:rPr>
        <w:t>: Chịu mọi trách</w:t>
      </w:r>
    </w:p>
    <w:p w:rsidR="00554EF0" w:rsidRDefault="00D8009D">
      <w:pPr>
        <w:pStyle w:val="Heading1"/>
        <w:spacing w:line="259" w:lineRule="auto"/>
        <w:ind w:right="255"/>
      </w:pPr>
      <w:r>
        <w:t>nhiệm bốc hàng, thuê phương tiện vận tải, thủ tục xuất nhập khẩu, tr</w:t>
      </w:r>
      <w:r>
        <w:t>ách nhiệm dỡ hàng, chi phí vận tải phụ để đưa hàng hoá về xưởng người mua.</w:t>
      </w:r>
    </w:p>
    <w:p w:rsidR="00554EF0" w:rsidRDefault="00554EF0">
      <w:pPr>
        <w:spacing w:line="259" w:lineRule="auto"/>
        <w:sectPr w:rsidR="00554EF0">
          <w:pgSz w:w="12240" w:h="15840"/>
          <w:pgMar w:top="1340" w:right="1340" w:bottom="280" w:left="1340" w:header="724" w:footer="0" w:gutter="0"/>
          <w:cols w:space="720"/>
        </w:sectPr>
      </w:pPr>
    </w:p>
    <w:p w:rsidR="00554EF0" w:rsidRDefault="00D8009D">
      <w:pPr>
        <w:pStyle w:val="BodyText"/>
        <w:spacing w:before="78" w:line="259" w:lineRule="auto"/>
        <w:ind w:right="449"/>
        <w:rPr>
          <w:b/>
        </w:rPr>
      </w:pPr>
      <w:r>
        <w:lastRenderedPageBreak/>
        <w:t xml:space="preserve">Câu 29: theo Incoterms 2010 , nhóm các điều kiện EXW, FCA, CPT, CIP, DAT,DAP, DDP được áp dụng cho: </w:t>
      </w:r>
      <w:r>
        <w:rPr>
          <w:b/>
        </w:rPr>
        <w:t>mọi phương tiện vận tải</w:t>
      </w:r>
    </w:p>
    <w:p w:rsidR="00554EF0" w:rsidRDefault="00D8009D">
      <w:pPr>
        <w:spacing w:before="161" w:line="259" w:lineRule="auto"/>
        <w:ind w:left="100" w:right="380"/>
        <w:rPr>
          <w:b/>
          <w:sz w:val="26"/>
        </w:rPr>
      </w:pPr>
      <w:r>
        <w:rPr>
          <w:sz w:val="26"/>
        </w:rPr>
        <w:t>Câu 29: theo Incoterms 2010 , nhóm các điều kiện FAS, FOB, CIF, CFR được áp dụng cho:</w:t>
      </w:r>
      <w:r>
        <w:rPr>
          <w:b/>
          <w:sz w:val="26"/>
        </w:rPr>
        <w:t>phương tiện vận tải đường thuỷ nội địa, đường biển</w:t>
      </w:r>
    </w:p>
    <w:p w:rsidR="00554EF0" w:rsidRDefault="00D8009D">
      <w:pPr>
        <w:pStyle w:val="BodyText"/>
        <w:spacing w:before="158" w:line="259" w:lineRule="auto"/>
        <w:ind w:right="691"/>
        <w:rPr>
          <w:b/>
        </w:rPr>
      </w:pPr>
      <w:r>
        <w:t xml:space="preserve">Câu 30: Theo điều kiện FCA (...) Incoterms 2010 thì ai sẽ là người chịu trách nhiệm thông quan nhập khẩu ? </w:t>
      </w:r>
      <w:r>
        <w:rPr>
          <w:b/>
        </w:rPr>
        <w:t>người mua</w:t>
      </w:r>
    </w:p>
    <w:p w:rsidR="00554EF0" w:rsidRDefault="00D8009D">
      <w:pPr>
        <w:pStyle w:val="BodyText"/>
        <w:spacing w:line="259" w:lineRule="auto"/>
        <w:ind w:right="691"/>
        <w:rPr>
          <w:b/>
        </w:rPr>
      </w:pPr>
      <w:r>
        <w:t>Câu</w:t>
      </w:r>
      <w:r>
        <w:t xml:space="preserve"> 31: Theo điều kiện FCA (...) Incoterms 2010 thì ai sẽ là người chịu trách nhiệm thông quan xuất khẩu? </w:t>
      </w:r>
      <w:r>
        <w:rPr>
          <w:b/>
        </w:rPr>
        <w:t>người bán</w:t>
      </w:r>
    </w:p>
    <w:p w:rsidR="00554EF0" w:rsidRDefault="00D8009D">
      <w:pPr>
        <w:pStyle w:val="BodyText"/>
        <w:spacing w:before="158" w:line="259" w:lineRule="auto"/>
        <w:ind w:right="338"/>
        <w:rPr>
          <w:b/>
        </w:rPr>
      </w:pPr>
      <w:r>
        <w:t>Câu 32: Theo điều kiện FCA (...) Incoterms 2010, nếu người mua yêu cầu giao hàng tại xưởng của người bán thì ai có trách nhiệm bốc hàng lên ptv</w:t>
      </w:r>
      <w:r>
        <w:t xml:space="preserve">t ? </w:t>
      </w:r>
      <w:r>
        <w:rPr>
          <w:b/>
        </w:rPr>
        <w:t>người bán</w:t>
      </w:r>
    </w:p>
    <w:p w:rsidR="00554EF0" w:rsidRDefault="00D8009D">
      <w:pPr>
        <w:pStyle w:val="BodyText"/>
        <w:spacing w:line="259" w:lineRule="auto"/>
        <w:ind w:right="338"/>
        <w:rPr>
          <w:b/>
        </w:rPr>
      </w:pPr>
      <w:r>
        <w:t xml:space="preserve">Câu 33: Theo điều kiện FCA (...) Incoterms 2010, nếu người mua yêu cầu giao hàng tại một địa điểm nào đó khác với xưởng người bán thì ai chịu trách nhiệm dỡ hàng xuống phương tiện vận tải phụ? </w:t>
      </w:r>
      <w:r>
        <w:rPr>
          <w:b/>
        </w:rPr>
        <w:t>người mua</w:t>
      </w:r>
    </w:p>
    <w:p w:rsidR="00554EF0" w:rsidRDefault="00D8009D">
      <w:pPr>
        <w:pStyle w:val="BodyText"/>
        <w:spacing w:before="160" w:line="259" w:lineRule="auto"/>
        <w:ind w:right="836"/>
        <w:rPr>
          <w:b/>
        </w:rPr>
      </w:pPr>
      <w:r>
        <w:t>Câu 34: Theo điều kiện FCA (...) Incote</w:t>
      </w:r>
      <w:r>
        <w:t xml:space="preserve">rms 2010, thì ai là người trả chi phí vận tải chính? </w:t>
      </w:r>
      <w:r>
        <w:rPr>
          <w:b/>
        </w:rPr>
        <w:t>người mua</w:t>
      </w:r>
    </w:p>
    <w:p w:rsidR="00554EF0" w:rsidRDefault="00D8009D">
      <w:pPr>
        <w:pStyle w:val="BodyText"/>
        <w:spacing w:before="158" w:line="259" w:lineRule="auto"/>
        <w:ind w:right="391"/>
        <w:rPr>
          <w:b/>
        </w:rPr>
      </w:pPr>
      <w:r>
        <w:t>Câu 35: Theo điều kiện FCA (...) Incoterms 2010, ai là người chỉ định phương tiện vận tải phụ, người chuyên chở</w:t>
      </w:r>
      <w:r>
        <w:rPr>
          <w:b/>
        </w:rPr>
        <w:t>? người mua</w:t>
      </w:r>
    </w:p>
    <w:p w:rsidR="00554EF0" w:rsidRDefault="00D8009D">
      <w:pPr>
        <w:pStyle w:val="BodyText"/>
        <w:spacing w:before="160" w:line="259" w:lineRule="auto"/>
        <w:ind w:right="140"/>
        <w:rPr>
          <w:b/>
        </w:rPr>
      </w:pPr>
      <w:r>
        <w:t>Câu 35: Theo điều kiện EXW, ngày 15/9/2014, người bán thông báo cho người mua về việc giao một lô hàng cà phê, ngay sau đó người mua đã nhận được tin báo và hồi âm xác nhận phương tiện vận tải của họ sẽ đến vào chiều 15/9. Tối cùng ngày khoảng 23 giờ, bỗng</w:t>
      </w:r>
      <w:r>
        <w:t xml:space="preserve"> nhưng lô hàng của người bán bị cháy rụi. Vào sáng ngày 16/9/2014, phương tiện vận tải người mua mới đến nhận hàng nhưng hàng hoá đã bị cháy rụi. Hỏi ai là người chịu rủi ro đối với lô hàng cà phê đó? </w:t>
      </w:r>
      <w:r>
        <w:rPr>
          <w:b/>
        </w:rPr>
        <w:t>người mua</w:t>
      </w:r>
    </w:p>
    <w:p w:rsidR="00554EF0" w:rsidRDefault="00D8009D">
      <w:pPr>
        <w:spacing w:before="159" w:line="259" w:lineRule="auto"/>
        <w:ind w:left="100" w:right="290"/>
        <w:rPr>
          <w:b/>
          <w:sz w:val="26"/>
        </w:rPr>
      </w:pPr>
      <w:r>
        <w:rPr>
          <w:sz w:val="26"/>
        </w:rPr>
        <w:t>Câu 36: Theo điều kiện CPT (...) Incoterms 20</w:t>
      </w:r>
      <w:r>
        <w:rPr>
          <w:sz w:val="26"/>
        </w:rPr>
        <w:t xml:space="preserve">10, thời điểm chuyển giao rủi ro từ người bán sang người mua ở đâu? </w:t>
      </w:r>
      <w:r>
        <w:rPr>
          <w:b/>
          <w:sz w:val="26"/>
        </w:rPr>
        <w:t>Khi hàng hoá giao cho người chuyên chở đầu tiên</w:t>
      </w:r>
    </w:p>
    <w:p w:rsidR="00554EF0" w:rsidRDefault="00D8009D">
      <w:pPr>
        <w:pStyle w:val="BodyText"/>
        <w:spacing w:before="160" w:line="259" w:lineRule="auto"/>
        <w:ind w:right="147" w:firstLine="64"/>
        <w:rPr>
          <w:b/>
        </w:rPr>
      </w:pPr>
      <w:r>
        <w:t>Câu 37: Theo điều kiện CPT (...) Incoterms 2010, ai là người trả chi phí cho phương tiện vận tải chính</w:t>
      </w:r>
      <w:r>
        <w:rPr>
          <w:b/>
        </w:rPr>
        <w:t>? người bán</w:t>
      </w:r>
    </w:p>
    <w:p w:rsidR="00554EF0" w:rsidRDefault="00D8009D">
      <w:pPr>
        <w:pStyle w:val="BodyText"/>
        <w:spacing w:before="158" w:line="259" w:lineRule="auto"/>
        <w:ind w:right="626"/>
        <w:rPr>
          <w:b/>
        </w:rPr>
      </w:pPr>
      <w:r>
        <w:t>Câu 38: Theo điều kiện CPT</w:t>
      </w:r>
      <w:r>
        <w:t xml:space="preserve"> (...) Incoterms 2010, ai là người làm thủ tục thông quan nhập khẩu? </w:t>
      </w:r>
      <w:r>
        <w:rPr>
          <w:b/>
        </w:rPr>
        <w:t>người mua</w:t>
      </w:r>
    </w:p>
    <w:p w:rsidR="00554EF0" w:rsidRDefault="00D8009D">
      <w:pPr>
        <w:spacing w:before="162" w:line="264" w:lineRule="auto"/>
        <w:ind w:left="100" w:right="308"/>
        <w:rPr>
          <w:b/>
          <w:sz w:val="26"/>
        </w:rPr>
      </w:pPr>
      <w:r>
        <w:rPr>
          <w:sz w:val="26"/>
        </w:rPr>
        <w:t xml:space="preserve">Câu 39: Theo điều kiện CPT (...) Incoterms 2010 thì người bán có trách nhiệm </w:t>
      </w:r>
      <w:r>
        <w:rPr>
          <w:b/>
          <w:sz w:val="26"/>
        </w:rPr>
        <w:t>a. đóng gói, bao bì, dán nhãn hàng hoá b. Bốc hàng lên ptvt phụ c. Bốc hàng lên ptvt chính</w:t>
      </w:r>
    </w:p>
    <w:p w:rsidR="00554EF0" w:rsidRDefault="00D8009D">
      <w:pPr>
        <w:pStyle w:val="BodyText"/>
        <w:spacing w:before="146" w:line="259" w:lineRule="auto"/>
        <w:ind w:right="390"/>
        <w:rPr>
          <w:b/>
        </w:rPr>
      </w:pPr>
      <w:r>
        <w:t>Câu 40: T</w:t>
      </w:r>
      <w:r>
        <w:t xml:space="preserve">heo điều kiện CPT (...) Incoterms 2010 thì ai là người dỡ hàng ở phương tiện vận tải phụ ? </w:t>
      </w:r>
      <w:r>
        <w:rPr>
          <w:b/>
        </w:rPr>
        <w:t>người mua</w:t>
      </w:r>
    </w:p>
    <w:p w:rsidR="00554EF0" w:rsidRDefault="00554EF0">
      <w:pPr>
        <w:spacing w:line="259" w:lineRule="auto"/>
        <w:sectPr w:rsidR="00554EF0">
          <w:pgSz w:w="12240" w:h="15840"/>
          <w:pgMar w:top="1340" w:right="1340" w:bottom="280" w:left="1340" w:header="724" w:footer="0" w:gutter="0"/>
          <w:cols w:space="720"/>
        </w:sectPr>
      </w:pPr>
    </w:p>
    <w:p w:rsidR="00554EF0" w:rsidRDefault="00D8009D">
      <w:pPr>
        <w:spacing w:before="78" w:line="264" w:lineRule="auto"/>
        <w:ind w:left="100" w:right="84"/>
        <w:rPr>
          <w:b/>
          <w:sz w:val="26"/>
        </w:rPr>
      </w:pPr>
      <w:r>
        <w:rPr>
          <w:sz w:val="26"/>
        </w:rPr>
        <w:lastRenderedPageBreak/>
        <w:t xml:space="preserve">Câu 41: Điều kiện CIP (...) Incoterms 2010 khác với điều kiện CPT điểm nào? </w:t>
      </w:r>
      <w:r>
        <w:rPr>
          <w:b/>
          <w:sz w:val="26"/>
        </w:rPr>
        <w:t>người bán mua bảo hiểm cho người mua</w:t>
      </w:r>
    </w:p>
    <w:p w:rsidR="00554EF0" w:rsidRDefault="00D8009D">
      <w:pPr>
        <w:pStyle w:val="BodyText"/>
        <w:spacing w:before="149" w:line="259" w:lineRule="auto"/>
        <w:ind w:right="160"/>
        <w:rPr>
          <w:b/>
        </w:rPr>
      </w:pPr>
      <w:r>
        <w:t>Câu 42: Theo điều kiện CPT (</w:t>
      </w:r>
      <w:r>
        <w:t>...) Incoterms 2010, người bán chỉ định phương tiện vận tải theo thứ tự đường bộ, đường biển, đường hàng không để giao hàng cho người mua. Sau khi giao hàng hoá cho ptvt đường bộ, ngày hôm sau khi hàng hoá được đặt trên tàu và do có bão lớn nên tàu bị chìm</w:t>
      </w:r>
      <w:r>
        <w:t xml:space="preserve"> cùng với lô hàng hoá. Hỏi trách nhiệm rủi ro này ai sẽ chịu? </w:t>
      </w:r>
      <w:r>
        <w:rPr>
          <w:b/>
        </w:rPr>
        <w:t>người mua</w:t>
      </w:r>
    </w:p>
    <w:p w:rsidR="00554EF0" w:rsidRDefault="00D8009D">
      <w:pPr>
        <w:pStyle w:val="BodyText"/>
        <w:spacing w:before="157"/>
      </w:pPr>
      <w:r>
        <w:t>Câu 43: Theo điều kiện DAT (...) Incoterms 2010, ai sẽ là người thông quan xuất khẩu?</w:t>
      </w:r>
    </w:p>
    <w:p w:rsidR="00554EF0" w:rsidRDefault="00D8009D">
      <w:pPr>
        <w:pStyle w:val="Heading1"/>
        <w:spacing w:before="32"/>
      </w:pPr>
      <w:r>
        <w:t>người bán</w:t>
      </w:r>
    </w:p>
    <w:p w:rsidR="00554EF0" w:rsidRDefault="00D8009D">
      <w:pPr>
        <w:pStyle w:val="BodyText"/>
        <w:spacing w:before="176"/>
      </w:pPr>
      <w:r>
        <w:t>Câu 44: Theo điều kiện DAT (...) Incoterms 2010, ai sẽ là người thông quan nhập khẩu?</w:t>
      </w:r>
    </w:p>
    <w:p w:rsidR="00554EF0" w:rsidRDefault="00D8009D">
      <w:pPr>
        <w:pStyle w:val="Heading1"/>
        <w:spacing w:before="31"/>
      </w:pPr>
      <w:r>
        <w:t>ng</w:t>
      </w:r>
      <w:r>
        <w:t>ười mua</w:t>
      </w:r>
    </w:p>
    <w:p w:rsidR="00554EF0" w:rsidRDefault="00D8009D">
      <w:pPr>
        <w:pStyle w:val="BodyText"/>
        <w:spacing w:before="176" w:line="259" w:lineRule="auto"/>
        <w:ind w:right="497"/>
        <w:rPr>
          <w:b/>
        </w:rPr>
      </w:pPr>
      <w:r>
        <w:t xml:space="preserve">Câu 45: Theo điều kiện DAT (...) Incoterms 2010, ai sẽ là người chịu trách nhiệm bốc hàng và dỡ hàng xuống phương tiện vận tải chính? </w:t>
      </w:r>
      <w:r>
        <w:rPr>
          <w:b/>
        </w:rPr>
        <w:t>người bán</w:t>
      </w:r>
    </w:p>
    <w:p w:rsidR="00554EF0" w:rsidRDefault="00D8009D">
      <w:pPr>
        <w:pStyle w:val="BodyText"/>
        <w:spacing w:before="160" w:line="259" w:lineRule="auto"/>
        <w:ind w:right="440" w:firstLine="64"/>
        <w:rPr>
          <w:b/>
        </w:rPr>
      </w:pPr>
      <w:r>
        <w:t xml:space="preserve">Câu 46: Theo điều kiện DAT (...) Incoterms 2010, ai là là người chịu chi phí thuê ptvt chính? </w:t>
      </w:r>
      <w:r>
        <w:rPr>
          <w:b/>
        </w:rPr>
        <w:t>người bán</w:t>
      </w:r>
    </w:p>
    <w:p w:rsidR="00554EF0" w:rsidRDefault="00D8009D">
      <w:pPr>
        <w:pStyle w:val="BodyText"/>
        <w:spacing w:line="259" w:lineRule="auto"/>
        <w:ind w:right="541" w:firstLine="64"/>
        <w:rPr>
          <w:b/>
        </w:rPr>
      </w:pPr>
      <w:r>
        <w:t xml:space="preserve">Câu 47: Theo điều kiện DAT (...) Incoterms 2010, ai sẽ là người chịu trách nhiệm dỡ hàng xuống ptvt phụ? </w:t>
      </w:r>
      <w:r>
        <w:rPr>
          <w:b/>
        </w:rPr>
        <w:t>người mua</w:t>
      </w:r>
    </w:p>
    <w:p w:rsidR="00554EF0" w:rsidRDefault="00D8009D">
      <w:pPr>
        <w:pStyle w:val="BodyText"/>
        <w:spacing w:before="158" w:line="261" w:lineRule="auto"/>
        <w:ind w:right="108"/>
        <w:rPr>
          <w:b/>
        </w:rPr>
      </w:pPr>
      <w:r>
        <w:t>Câu 48: Theo điều kiện DAT (...) Incoterms 2010, người bán vận chuyển hàng hoá đi trên đường bộ gặp tai nạn nên số hàng hoá bị hỏng. Hỏi ai l</w:t>
      </w:r>
      <w:r>
        <w:t xml:space="preserve">à người chịu rủi ro này? </w:t>
      </w:r>
      <w:r>
        <w:rPr>
          <w:b/>
        </w:rPr>
        <w:t>người bán</w:t>
      </w:r>
    </w:p>
    <w:p w:rsidR="00554EF0" w:rsidRDefault="00D8009D">
      <w:pPr>
        <w:pStyle w:val="BodyText"/>
        <w:spacing w:before="151" w:line="259" w:lineRule="auto"/>
        <w:ind w:right="316"/>
        <w:rPr>
          <w:b/>
        </w:rPr>
      </w:pPr>
      <w:r>
        <w:t>Câu 49: Theo điều kiện DAP (...) Incoterms 2010, ai là người chịu chi phí thuê ptvt phụ để chở hàng đến nơi người mua?</w:t>
      </w:r>
      <w:r>
        <w:rPr>
          <w:b/>
        </w:rPr>
        <w:t>người bán</w:t>
      </w:r>
    </w:p>
    <w:p w:rsidR="00554EF0" w:rsidRDefault="00D8009D">
      <w:pPr>
        <w:pStyle w:val="BodyText"/>
      </w:pPr>
      <w:r>
        <w:t>Câu 50: Theo điều kiện DAP (...) Incoterms 2010, ai sẽ là người thông quan xuất khẩu?</w:t>
      </w:r>
    </w:p>
    <w:p w:rsidR="00554EF0" w:rsidRDefault="00D8009D">
      <w:pPr>
        <w:pStyle w:val="Heading1"/>
        <w:spacing w:before="29"/>
      </w:pPr>
      <w:r>
        <w:t>người b</w:t>
      </w:r>
      <w:r>
        <w:t>án</w:t>
      </w:r>
    </w:p>
    <w:p w:rsidR="00554EF0" w:rsidRDefault="00D8009D">
      <w:pPr>
        <w:pStyle w:val="BodyText"/>
        <w:spacing w:before="177" w:line="259" w:lineRule="auto"/>
        <w:ind w:right="395"/>
        <w:rPr>
          <w:b/>
        </w:rPr>
      </w:pPr>
      <w:r>
        <w:t xml:space="preserve">Câu 51: Theo điều kiện DAP (...) Incoterms 2010, ai sẽ là người thông quan nhập khẩu khẩu? người bán - </w:t>
      </w:r>
      <w:r>
        <w:rPr>
          <w:b/>
        </w:rPr>
        <w:t>mua</w:t>
      </w:r>
    </w:p>
    <w:p w:rsidR="00554EF0" w:rsidRDefault="00D8009D">
      <w:pPr>
        <w:pStyle w:val="BodyText"/>
        <w:spacing w:before="160" w:line="259" w:lineRule="auto"/>
        <w:ind w:right="511"/>
        <w:rPr>
          <w:b/>
        </w:rPr>
      </w:pPr>
      <w:r>
        <w:t>Câu 52: Theo điều kiện DAP (...) Incoterms 2010, ai sẽ là người chịu trách nhiệm bốc hàng và dỡ hàng xuống phương tiện vận tải chính?</w:t>
      </w:r>
      <w:r>
        <w:rPr>
          <w:b/>
        </w:rPr>
        <w:t>người bán</w:t>
      </w:r>
    </w:p>
    <w:p w:rsidR="00554EF0" w:rsidRDefault="00D8009D">
      <w:pPr>
        <w:pStyle w:val="BodyText"/>
        <w:spacing w:before="159" w:line="259" w:lineRule="auto"/>
        <w:ind w:right="454" w:firstLine="64"/>
        <w:rPr>
          <w:b/>
        </w:rPr>
      </w:pPr>
      <w:r>
        <w:t>Câu</w:t>
      </w:r>
      <w:r>
        <w:t xml:space="preserve"> 53: Theo điều kiện DAP (...) Incoterms 2010, ai là là người chịu chi phí thuê ptvt chính? </w:t>
      </w:r>
      <w:r>
        <w:rPr>
          <w:b/>
        </w:rPr>
        <w:t>người bán</w:t>
      </w:r>
    </w:p>
    <w:p w:rsidR="00554EF0" w:rsidRDefault="00D8009D">
      <w:pPr>
        <w:pStyle w:val="BodyText"/>
        <w:spacing w:line="259" w:lineRule="auto"/>
        <w:ind w:right="619"/>
        <w:rPr>
          <w:b/>
        </w:rPr>
      </w:pPr>
      <w:r>
        <w:t xml:space="preserve">Câu 54: Theo điều kiện DAP (...) Incoterms 2010, ai sẽ là người chịu trách nhiệm dỡ hàng xuống ptvt phụ? </w:t>
      </w:r>
      <w:r>
        <w:rPr>
          <w:b/>
        </w:rPr>
        <w:t>người mua</w:t>
      </w:r>
    </w:p>
    <w:p w:rsidR="00554EF0" w:rsidRDefault="00554EF0">
      <w:pPr>
        <w:spacing w:line="259" w:lineRule="auto"/>
        <w:sectPr w:rsidR="00554EF0">
          <w:pgSz w:w="12240" w:h="15840"/>
          <w:pgMar w:top="1340" w:right="1340" w:bottom="280" w:left="1340" w:header="724" w:footer="0" w:gutter="0"/>
          <w:cols w:space="720"/>
        </w:sectPr>
      </w:pPr>
    </w:p>
    <w:p w:rsidR="00554EF0" w:rsidRDefault="00D8009D">
      <w:pPr>
        <w:pStyle w:val="BodyText"/>
        <w:spacing w:before="78" w:line="261" w:lineRule="auto"/>
        <w:ind w:right="528" w:firstLine="64"/>
        <w:jc w:val="both"/>
        <w:rPr>
          <w:b/>
        </w:rPr>
      </w:pPr>
      <w:r>
        <w:lastRenderedPageBreak/>
        <w:t xml:space="preserve">Câu 55: Theo điều kiện DAP (...) Incoterms 2010, người bán vận chuyển hàng hoá đi trên hàng không gặp tai nạn nên số hàng hoá bị hỏng. Hỏi ai là người chịu rủi ro này? </w:t>
      </w:r>
      <w:r>
        <w:rPr>
          <w:b/>
        </w:rPr>
        <w:t>người bán</w:t>
      </w:r>
    </w:p>
    <w:p w:rsidR="00554EF0" w:rsidRDefault="00D8009D">
      <w:pPr>
        <w:pStyle w:val="BodyText"/>
        <w:spacing w:before="151" w:line="259" w:lineRule="auto"/>
        <w:ind w:right="631"/>
        <w:jc w:val="both"/>
        <w:rPr>
          <w:b/>
        </w:rPr>
      </w:pPr>
      <w:r>
        <w:t xml:space="preserve">Câu 56: Theo điều kiện DAP (...) Incoterms 2010, người bán giao hàng khi hàng hoá được đặt dưới quyền định đoạt của người mua trên phương tiện vận tải,....tại. ? </w:t>
      </w:r>
      <w:r>
        <w:rPr>
          <w:b/>
        </w:rPr>
        <w:t>sẵn</w:t>
      </w:r>
    </w:p>
    <w:p w:rsidR="00554EF0" w:rsidRDefault="00D8009D">
      <w:pPr>
        <w:pStyle w:val="Heading1"/>
        <w:spacing w:before="7"/>
        <w:jc w:val="both"/>
      </w:pPr>
      <w:r>
        <w:t>sàng để dỡ- nơi đến quy định</w:t>
      </w:r>
    </w:p>
    <w:p w:rsidR="00554EF0" w:rsidRDefault="00D8009D">
      <w:pPr>
        <w:spacing w:before="176"/>
        <w:ind w:left="100"/>
        <w:jc w:val="both"/>
        <w:rPr>
          <w:b/>
          <w:sz w:val="26"/>
        </w:rPr>
      </w:pPr>
      <w:r>
        <w:rPr>
          <w:sz w:val="26"/>
        </w:rPr>
        <w:t>Câu 57: Theo điều kiện DDP (. ) thì</w:t>
      </w:r>
      <w:r>
        <w:rPr>
          <w:b/>
          <w:sz w:val="26"/>
        </w:rPr>
        <w:t>: người bán chịu rủi ro và</w:t>
      </w:r>
      <w:r>
        <w:rPr>
          <w:b/>
          <w:sz w:val="26"/>
        </w:rPr>
        <w:t xml:space="preserve"> chi phí cao nhất</w:t>
      </w:r>
    </w:p>
    <w:p w:rsidR="00554EF0" w:rsidRDefault="00D8009D">
      <w:pPr>
        <w:pStyle w:val="BodyText"/>
        <w:spacing w:before="183" w:line="259" w:lineRule="auto"/>
        <w:ind w:right="487" w:firstLine="64"/>
        <w:jc w:val="both"/>
        <w:rPr>
          <w:b/>
        </w:rPr>
      </w:pPr>
      <w:r>
        <w:t xml:space="preserve">Câu 59: Trong các điều kiện nào sau đây người bán phải làm thủ tục thông quan nhập khẩu: </w:t>
      </w:r>
      <w:r>
        <w:rPr>
          <w:b/>
        </w:rPr>
        <w:t>DDP</w:t>
      </w:r>
    </w:p>
    <w:p w:rsidR="00554EF0" w:rsidRDefault="00D8009D">
      <w:pPr>
        <w:pStyle w:val="BodyText"/>
      </w:pPr>
      <w:r>
        <w:t>Câu 60: Theo điều kiện DDP (. ) Incoterms 2010, ai sẽ là người chịu trách nhiệm bốc</w:t>
      </w:r>
    </w:p>
    <w:p w:rsidR="00554EF0" w:rsidRDefault="00D8009D">
      <w:pPr>
        <w:pStyle w:val="BodyText"/>
        <w:spacing w:before="23"/>
        <w:rPr>
          <w:b/>
        </w:rPr>
      </w:pPr>
      <w:r>
        <w:t xml:space="preserve">hàng và dỡ hàng xuống phương tiện vận tải chính? </w:t>
      </w:r>
      <w:r>
        <w:rPr>
          <w:b/>
        </w:rPr>
        <w:t>người bán</w:t>
      </w:r>
    </w:p>
    <w:p w:rsidR="00554EF0" w:rsidRDefault="00D8009D">
      <w:pPr>
        <w:pStyle w:val="BodyText"/>
        <w:spacing w:before="184"/>
      </w:pPr>
      <w:r>
        <w:t>Câ</w:t>
      </w:r>
      <w:r>
        <w:t>u 61: Theo điều kiện DDP (. ) Incoterms 2010, ai sẽ là người thông quan xuất khẩu?</w:t>
      </w:r>
    </w:p>
    <w:p w:rsidR="00554EF0" w:rsidRDefault="00D8009D">
      <w:pPr>
        <w:pStyle w:val="Heading1"/>
        <w:spacing w:before="32"/>
      </w:pPr>
      <w:r>
        <w:t>người bán</w:t>
      </w:r>
    </w:p>
    <w:p w:rsidR="00554EF0" w:rsidRDefault="00D8009D">
      <w:pPr>
        <w:pStyle w:val="BodyText"/>
        <w:spacing w:before="176"/>
      </w:pPr>
      <w:r>
        <w:t>Câu 62: Theo điều kiện DDP (. ) Incoterms 2010, ai sẽ là người thông quan nhập khẩu?</w:t>
      </w:r>
    </w:p>
    <w:p w:rsidR="00554EF0" w:rsidRDefault="00D8009D">
      <w:pPr>
        <w:pStyle w:val="Heading1"/>
      </w:pPr>
      <w:r>
        <w:t>người bán</w:t>
      </w:r>
    </w:p>
    <w:p w:rsidR="00554EF0" w:rsidRDefault="00D8009D">
      <w:pPr>
        <w:pStyle w:val="BodyText"/>
        <w:spacing w:before="176"/>
      </w:pPr>
      <w:r>
        <w:t xml:space="preserve">Câu 63: Theo điều kiện DDP (. ) Incoterms 2010, ai là là người chịu </w:t>
      </w:r>
      <w:r>
        <w:t>chi phí thuê ptvt</w:t>
      </w:r>
    </w:p>
    <w:p w:rsidR="00554EF0" w:rsidRDefault="00D8009D">
      <w:pPr>
        <w:spacing w:before="25"/>
        <w:ind w:left="100"/>
        <w:rPr>
          <w:b/>
          <w:sz w:val="26"/>
        </w:rPr>
      </w:pPr>
      <w:r>
        <w:rPr>
          <w:sz w:val="26"/>
        </w:rPr>
        <w:t xml:space="preserve">chính? </w:t>
      </w:r>
      <w:r>
        <w:rPr>
          <w:b/>
          <w:sz w:val="26"/>
        </w:rPr>
        <w:t>người bán</w:t>
      </w:r>
    </w:p>
    <w:p w:rsidR="00554EF0" w:rsidRDefault="00D8009D">
      <w:pPr>
        <w:pStyle w:val="BodyText"/>
        <w:spacing w:before="184"/>
      </w:pPr>
      <w:r>
        <w:t>Câu 64: Theo điều kiện DDP (. ) Incoterms 2010, ai sẽ là người chịu trách nhiệm dỡ</w:t>
      </w:r>
    </w:p>
    <w:p w:rsidR="00554EF0" w:rsidRDefault="00D8009D">
      <w:pPr>
        <w:spacing w:before="22"/>
        <w:ind w:left="100"/>
        <w:rPr>
          <w:b/>
          <w:sz w:val="26"/>
        </w:rPr>
      </w:pPr>
      <w:r>
        <w:rPr>
          <w:sz w:val="26"/>
        </w:rPr>
        <w:t xml:space="preserve">hàng xuống ptvt phụ? </w:t>
      </w:r>
      <w:r>
        <w:rPr>
          <w:b/>
          <w:sz w:val="26"/>
        </w:rPr>
        <w:t>người bán</w:t>
      </w:r>
    </w:p>
    <w:p w:rsidR="00554EF0" w:rsidRDefault="00D8009D">
      <w:pPr>
        <w:pStyle w:val="BodyText"/>
        <w:spacing w:before="184"/>
      </w:pPr>
      <w:r>
        <w:t>Câu 65: Theo điều kiện DDP (. ) Incoterms 2010, người bán vận chuyển hàng hoá đi trên</w:t>
      </w:r>
    </w:p>
    <w:p w:rsidR="00554EF0" w:rsidRDefault="00D8009D">
      <w:pPr>
        <w:pStyle w:val="BodyText"/>
        <w:spacing w:before="25" w:line="264" w:lineRule="auto"/>
        <w:ind w:right="524"/>
        <w:rPr>
          <w:b/>
        </w:rPr>
      </w:pPr>
      <w:r>
        <w:t xml:space="preserve">đường bộ gặp tai nạn </w:t>
      </w:r>
      <w:r>
        <w:t xml:space="preserve">nên số hàng hoá bị hỏng. Hỏi ai là người chịu rủi ro này? </w:t>
      </w:r>
      <w:r>
        <w:rPr>
          <w:b/>
        </w:rPr>
        <w:t>người bán</w:t>
      </w:r>
    </w:p>
    <w:p w:rsidR="00554EF0" w:rsidRDefault="00D8009D">
      <w:pPr>
        <w:pStyle w:val="BodyText"/>
        <w:spacing w:before="146" w:line="259" w:lineRule="auto"/>
        <w:ind w:right="193"/>
        <w:rPr>
          <w:b/>
        </w:rPr>
      </w:pPr>
      <w:r>
        <w:t>Câu 66: Người bán bán hàng hoá cho người mua theo điều kiện X, biết rằng trong điều kiện đó: người bán thông quan xuất khẩu, mua bảo hiểm cho người mua, thuê ptvt chính và trả chi phí. Ngư</w:t>
      </w:r>
      <w:r>
        <w:t>ời mua chịu rủi ro ngay sau khi hàng hoá được giao cho người chuyên chở đầu tiên. X là</w:t>
      </w:r>
      <w:r>
        <w:rPr>
          <w:spacing w:val="62"/>
        </w:rPr>
        <w:t xml:space="preserve"> </w:t>
      </w:r>
      <w:r>
        <w:rPr>
          <w:b/>
        </w:rPr>
        <w:t>CIP</w:t>
      </w:r>
    </w:p>
    <w:p w:rsidR="00554EF0" w:rsidRDefault="00D8009D">
      <w:pPr>
        <w:pStyle w:val="BodyText"/>
        <w:spacing w:line="259" w:lineRule="auto"/>
        <w:ind w:right="225" w:firstLine="64"/>
        <w:rPr>
          <w:b/>
        </w:rPr>
      </w:pPr>
      <w:r>
        <w:t xml:space="preserve">Câu 67: Người bán bán hàng hoá cho người mua theo điều kiện X, biết rằng trong điều kiện đó: người bán thông quan xuất khẩu, thuê ptvt chính và trả chi phí. Người mua chịu rủi ro ngay sau khi hàng hoá được giao cho người chuyên chở đầu tiên. X là ? </w:t>
      </w:r>
      <w:r>
        <w:rPr>
          <w:b/>
        </w:rPr>
        <w:t>CPT</w:t>
      </w:r>
    </w:p>
    <w:p w:rsidR="00554EF0" w:rsidRDefault="00D8009D">
      <w:pPr>
        <w:pStyle w:val="BodyText"/>
        <w:spacing w:before="160" w:line="259" w:lineRule="auto"/>
        <w:ind w:right="121"/>
        <w:rPr>
          <w:b/>
        </w:rPr>
      </w:pPr>
      <w:r>
        <w:t>Câu</w:t>
      </w:r>
      <w:r>
        <w:t xml:space="preserve"> 68: Người bán bán hàng hoá cho người mua theo điều kiện X, biết rằng trong điều kiện đó: người bán thông quan xuất khẩu,nhập khẩu, thuê ptvt chính và trả chi phí, trả chi phí và chịu trách nhiệm dỡ hàng và bốc hàng lên ptvt chính. X là ? </w:t>
      </w:r>
      <w:r>
        <w:rPr>
          <w:b/>
        </w:rPr>
        <w:t>DDP</w:t>
      </w:r>
    </w:p>
    <w:p w:rsidR="00554EF0" w:rsidRDefault="00554EF0">
      <w:pPr>
        <w:spacing w:line="259" w:lineRule="auto"/>
        <w:sectPr w:rsidR="00554EF0">
          <w:pgSz w:w="12240" w:h="15840"/>
          <w:pgMar w:top="1340" w:right="1340" w:bottom="280" w:left="1340" w:header="724" w:footer="0" w:gutter="0"/>
          <w:cols w:space="720"/>
        </w:sectPr>
      </w:pPr>
    </w:p>
    <w:p w:rsidR="00554EF0" w:rsidRDefault="00D8009D">
      <w:pPr>
        <w:pStyle w:val="BodyText"/>
        <w:spacing w:before="78" w:line="259" w:lineRule="auto"/>
        <w:ind w:right="342" w:firstLine="64"/>
        <w:rPr>
          <w:b/>
        </w:rPr>
      </w:pPr>
      <w:r>
        <w:lastRenderedPageBreak/>
        <w:t xml:space="preserve">Câu 69: Người bán bán hàng hoá cho người mua theo điều kiện X, biết rằng trong điều kiện đó: người mua thông quan xuất khẩu,nhập khẩu, thuê ptvt chính và trả chi phí, trả chi phí và chịu trách nhiệm dỡ hàng và bốc hàng lên ptvt chính. X là </w:t>
      </w:r>
      <w:r>
        <w:rPr>
          <w:b/>
        </w:rPr>
        <w:t>EXW</w:t>
      </w:r>
    </w:p>
    <w:p w:rsidR="00554EF0" w:rsidRDefault="00D8009D">
      <w:pPr>
        <w:pStyle w:val="BodyText"/>
        <w:spacing w:before="160" w:line="259" w:lineRule="auto"/>
        <w:ind w:right="95"/>
        <w:rPr>
          <w:b/>
        </w:rPr>
      </w:pPr>
      <w:r>
        <w:t>Câu 70: : N</w:t>
      </w:r>
      <w:r>
        <w:t>gười bán bán hàng hoá cho người mua theo điều kiện X, biết rằng trong điều kiện đó: người bán thông quan xuất khẩu, thuê ptvt phụ và trả chi phí,nếu người mua giao tại xưởng người bán thì người bán chịu trách nhiệm bốc hàng, còn nếu giao nơi khác thì người</w:t>
      </w:r>
      <w:r>
        <w:t xml:space="preserve"> bán không chịu trách nhiệm dỡ hàng. X là ? </w:t>
      </w:r>
      <w:r>
        <w:rPr>
          <w:b/>
        </w:rPr>
        <w:t>FCA</w:t>
      </w:r>
    </w:p>
    <w:p w:rsidR="00554EF0" w:rsidRDefault="00D8009D">
      <w:pPr>
        <w:spacing w:before="158"/>
        <w:ind w:left="100"/>
        <w:rPr>
          <w:b/>
          <w:sz w:val="26"/>
        </w:rPr>
      </w:pPr>
      <w:r>
        <w:rPr>
          <w:sz w:val="26"/>
        </w:rPr>
        <w:t xml:space="preserve">Câu 71: điều kiện FAS và FOB dùng cho </w:t>
      </w:r>
      <w:r>
        <w:rPr>
          <w:b/>
          <w:sz w:val="26"/>
        </w:rPr>
        <w:t>vận tải đường biển, thuỷ nội địa</w:t>
      </w:r>
    </w:p>
    <w:p w:rsidR="00554EF0" w:rsidRDefault="00D8009D">
      <w:pPr>
        <w:spacing w:before="183"/>
        <w:ind w:left="100"/>
        <w:rPr>
          <w:b/>
          <w:sz w:val="26"/>
        </w:rPr>
      </w:pPr>
      <w:r>
        <w:rPr>
          <w:sz w:val="26"/>
        </w:rPr>
        <w:t xml:space="preserve">Câu 72: điều kiện CFR và CIF dùng cho </w:t>
      </w:r>
      <w:r>
        <w:rPr>
          <w:b/>
          <w:sz w:val="26"/>
        </w:rPr>
        <w:t>vận tải đường biển, thuỷ nội địa</w:t>
      </w:r>
    </w:p>
    <w:p w:rsidR="00554EF0" w:rsidRDefault="00D8009D">
      <w:pPr>
        <w:spacing w:before="186"/>
        <w:ind w:left="100"/>
        <w:rPr>
          <w:b/>
          <w:sz w:val="26"/>
        </w:rPr>
      </w:pPr>
      <w:r>
        <w:rPr>
          <w:sz w:val="26"/>
        </w:rPr>
        <w:t xml:space="preserve">Câu 73: điều kiện FAS/ FOB (...) Incoterms 2010, điền vào...? </w:t>
      </w:r>
      <w:r>
        <w:rPr>
          <w:b/>
          <w:sz w:val="26"/>
        </w:rPr>
        <w:t>cảng</w:t>
      </w:r>
      <w:r>
        <w:rPr>
          <w:b/>
          <w:sz w:val="26"/>
        </w:rPr>
        <w:t xml:space="preserve"> bốc quy định</w:t>
      </w:r>
    </w:p>
    <w:p w:rsidR="00554EF0" w:rsidRDefault="00D8009D">
      <w:pPr>
        <w:spacing w:before="184"/>
        <w:ind w:left="100"/>
        <w:rPr>
          <w:b/>
          <w:sz w:val="26"/>
        </w:rPr>
      </w:pPr>
      <w:r>
        <w:rPr>
          <w:sz w:val="26"/>
        </w:rPr>
        <w:t xml:space="preserve">Câu 74: điều kiện CFR/ CIF (...) Incoterms 2010, điền vào...? </w:t>
      </w:r>
      <w:r>
        <w:rPr>
          <w:b/>
          <w:sz w:val="26"/>
        </w:rPr>
        <w:t>cảng đến quy định</w:t>
      </w:r>
    </w:p>
    <w:p w:rsidR="00554EF0" w:rsidRDefault="00D8009D">
      <w:pPr>
        <w:spacing w:before="183" w:line="259" w:lineRule="auto"/>
        <w:ind w:left="100" w:right="449"/>
        <w:rPr>
          <w:b/>
          <w:sz w:val="26"/>
        </w:rPr>
      </w:pPr>
      <w:r>
        <w:rPr>
          <w:sz w:val="26"/>
        </w:rPr>
        <w:t xml:space="preserve">Câu 75: theo điều kiện FAS (...) Incoterms 2010, thời điểm chuyển rủi ro từ người bán sang người mua là? </w:t>
      </w:r>
      <w:r>
        <w:rPr>
          <w:b/>
          <w:sz w:val="26"/>
        </w:rPr>
        <w:t>Khi hàng hoá giao ở dọc mạn tàu</w:t>
      </w:r>
    </w:p>
    <w:p w:rsidR="00554EF0" w:rsidRDefault="00D8009D">
      <w:pPr>
        <w:pStyle w:val="BodyText"/>
        <w:spacing w:before="159" w:line="259" w:lineRule="auto"/>
        <w:ind w:right="420"/>
        <w:rPr>
          <w:b/>
        </w:rPr>
      </w:pPr>
      <w:r>
        <w:t>Câu 76: theo điều kiện FO</w:t>
      </w:r>
      <w:r>
        <w:t xml:space="preserve">B (...) Incoterms 2010, thời điểm chuyển rủi ro từ người bán sang người mua là? </w:t>
      </w:r>
      <w:r>
        <w:rPr>
          <w:b/>
        </w:rPr>
        <w:t>Khi hàng hoá đặt trên tàu</w:t>
      </w:r>
    </w:p>
    <w:p w:rsidR="00554EF0" w:rsidRDefault="00D8009D">
      <w:pPr>
        <w:pStyle w:val="BodyText"/>
        <w:spacing w:before="160"/>
      </w:pPr>
      <w:r>
        <w:t>Câu 77: Theo điều kiện FAS (...) Incoterms 2010, thì người bán có trách nhiệm như sau:</w:t>
      </w:r>
    </w:p>
    <w:p w:rsidR="00554EF0" w:rsidRDefault="00D8009D">
      <w:pPr>
        <w:pStyle w:val="Heading1"/>
        <w:spacing w:line="259" w:lineRule="auto"/>
        <w:ind w:right="464"/>
      </w:pPr>
      <w:r>
        <w:t>a. Giao hàng hoá đặt ở lang can tàu b. thuê ptvt phụ chở hàng h</w:t>
      </w:r>
      <w:r>
        <w:t>oá đến cảng đi c. Làm thủ tục thông quan xuất khẩu</w:t>
      </w:r>
    </w:p>
    <w:p w:rsidR="00554EF0" w:rsidRDefault="00D8009D">
      <w:pPr>
        <w:pStyle w:val="BodyText"/>
        <w:spacing w:before="154"/>
      </w:pPr>
      <w:r>
        <w:t>Câu 78: Theo điều kiện FOB (...) Incoterms 2010, thì người bán có trách nhiệm như sau:</w:t>
      </w:r>
    </w:p>
    <w:p w:rsidR="00554EF0" w:rsidRDefault="00D8009D">
      <w:pPr>
        <w:pStyle w:val="Heading1"/>
        <w:spacing w:line="259" w:lineRule="auto"/>
      </w:pPr>
      <w:r>
        <w:t>a. Giao hàng hoá đặt ở lang can tàu b. bốc hàng hoá lên tàu c. Làm thủ tục thông quan xuất khẩu</w:t>
      </w:r>
    </w:p>
    <w:p w:rsidR="00554EF0" w:rsidRDefault="00D8009D">
      <w:pPr>
        <w:pStyle w:val="BodyText"/>
        <w:spacing w:before="153"/>
      </w:pPr>
      <w:r>
        <w:t>Câu 79: Theo điều kiện CFR (...) Incoterms 2010, thì người bán có trách nhiệm như sau:</w:t>
      </w:r>
    </w:p>
    <w:p w:rsidR="00554EF0" w:rsidRDefault="00D8009D">
      <w:pPr>
        <w:pStyle w:val="Heading1"/>
      </w:pPr>
      <w:r>
        <w:t>thuê ptvt chính chở hàng hoá từ cảng đi đến cảng đến</w:t>
      </w:r>
    </w:p>
    <w:p w:rsidR="00554EF0" w:rsidRDefault="00D8009D">
      <w:pPr>
        <w:spacing w:before="176" w:line="261" w:lineRule="auto"/>
        <w:ind w:left="100" w:right="93"/>
        <w:rPr>
          <w:b/>
          <w:sz w:val="26"/>
        </w:rPr>
      </w:pPr>
      <w:r>
        <w:rPr>
          <w:sz w:val="26"/>
        </w:rPr>
        <w:t>Câu 80: Theo điều kiện CFR (...) Incoterms 2010, thì người bán không có trách nhiệm như sau</w:t>
      </w:r>
      <w:r>
        <w:rPr>
          <w:b/>
          <w:sz w:val="26"/>
        </w:rPr>
        <w:t>: a. Giao hàng hoá đặt ở lang can tàu b. dỡ hàng xuống ptvt chính c. Làm thủ tục thông quan nhập khẩu</w:t>
      </w:r>
    </w:p>
    <w:p w:rsidR="00554EF0" w:rsidRDefault="00D8009D">
      <w:pPr>
        <w:spacing w:before="151" w:line="266" w:lineRule="auto"/>
        <w:ind w:left="100" w:right="398"/>
        <w:rPr>
          <w:b/>
          <w:sz w:val="26"/>
        </w:rPr>
      </w:pPr>
      <w:r>
        <w:rPr>
          <w:sz w:val="26"/>
        </w:rPr>
        <w:t xml:space="preserve">Câu 81: Giá của CIF có thể được tính bằng </w:t>
      </w:r>
      <w:r>
        <w:rPr>
          <w:b/>
          <w:sz w:val="26"/>
        </w:rPr>
        <w:t>cách a. lấy giá FOB cộng với cước phí và bảo hiểm b. lấy giá CFR cộng với bảo hiểm</w:t>
      </w:r>
    </w:p>
    <w:p w:rsidR="00554EF0" w:rsidRDefault="00D8009D">
      <w:pPr>
        <w:pStyle w:val="BodyText"/>
        <w:spacing w:before="143" w:line="259" w:lineRule="auto"/>
        <w:ind w:right="589"/>
        <w:rPr>
          <w:b/>
        </w:rPr>
      </w:pPr>
      <w:r>
        <w:t>Câu 82: Giá của FOB là 100 US</w:t>
      </w:r>
      <w:r>
        <w:t xml:space="preserve">D, giá của CFR là 115 bảo hiểm 1 USD, cước phí 15 USD. Theo đó giá của CIF bằng? </w:t>
      </w:r>
      <w:r>
        <w:rPr>
          <w:b/>
        </w:rPr>
        <w:t>116 USD</w:t>
      </w:r>
    </w:p>
    <w:p w:rsidR="00554EF0" w:rsidRDefault="00D8009D">
      <w:pPr>
        <w:spacing w:before="158" w:line="266" w:lineRule="auto"/>
        <w:ind w:left="100" w:right="553"/>
        <w:rPr>
          <w:b/>
          <w:sz w:val="26"/>
        </w:rPr>
      </w:pPr>
      <w:r>
        <w:rPr>
          <w:sz w:val="26"/>
        </w:rPr>
        <w:t xml:space="preserve">Câu 83: Điều kiện CIF (...) Incoterms 2010 khác với điều kiện CFR điểm nào? </w:t>
      </w:r>
      <w:r>
        <w:rPr>
          <w:b/>
          <w:sz w:val="26"/>
        </w:rPr>
        <w:t>người bán mua bảo hiểm cho người mua</w:t>
      </w:r>
    </w:p>
    <w:p w:rsidR="00554EF0" w:rsidRDefault="00554EF0">
      <w:pPr>
        <w:spacing w:line="266" w:lineRule="auto"/>
        <w:rPr>
          <w:sz w:val="26"/>
        </w:rPr>
        <w:sectPr w:rsidR="00554EF0">
          <w:pgSz w:w="12240" w:h="15840"/>
          <w:pgMar w:top="1340" w:right="1340" w:bottom="280" w:left="1340" w:header="724" w:footer="0" w:gutter="0"/>
          <w:cols w:space="720"/>
        </w:sectPr>
      </w:pPr>
    </w:p>
    <w:p w:rsidR="00554EF0" w:rsidRDefault="00D8009D">
      <w:pPr>
        <w:spacing w:before="78" w:line="259" w:lineRule="auto"/>
        <w:ind w:left="100" w:right="448"/>
        <w:rPr>
          <w:b/>
          <w:sz w:val="26"/>
        </w:rPr>
      </w:pPr>
      <w:r>
        <w:rPr>
          <w:sz w:val="26"/>
        </w:rPr>
        <w:lastRenderedPageBreak/>
        <w:t>Câu 84: theo điều kiện CFR và CIF thì th</w:t>
      </w:r>
      <w:r>
        <w:rPr>
          <w:sz w:val="26"/>
        </w:rPr>
        <w:t xml:space="preserve">ời điểm chuyển giao rủi ro từ người bán sang người mua là? </w:t>
      </w:r>
      <w:r>
        <w:rPr>
          <w:b/>
          <w:sz w:val="26"/>
        </w:rPr>
        <w:t>Khi hàng được xếp lên tàu</w:t>
      </w:r>
    </w:p>
    <w:p w:rsidR="00554EF0" w:rsidRDefault="00D8009D">
      <w:pPr>
        <w:pStyle w:val="BodyText"/>
        <w:spacing w:line="259" w:lineRule="auto"/>
        <w:ind w:right="121"/>
      </w:pPr>
      <w:r>
        <w:t>Câu 85: Theo điều kiện CFR (...) Incoterms 2010, trong lúc tàu đang đi giao hàng từ cảng đi sang cảng đến đột nhiên gặp phải cơn giông lớn làm chìm tàu cùng với lô hàng ho</w:t>
      </w:r>
      <w:r>
        <w:t>á.</w:t>
      </w:r>
    </w:p>
    <w:p w:rsidR="00554EF0" w:rsidRDefault="00D8009D">
      <w:pPr>
        <w:spacing w:line="296" w:lineRule="exact"/>
        <w:ind w:left="100"/>
        <w:rPr>
          <w:b/>
          <w:sz w:val="26"/>
        </w:rPr>
      </w:pPr>
      <w:r>
        <w:rPr>
          <w:sz w:val="26"/>
        </w:rPr>
        <w:t xml:space="preserve">Hỏi ai chịu rủi ro này? </w:t>
      </w:r>
      <w:r>
        <w:rPr>
          <w:b/>
          <w:sz w:val="26"/>
        </w:rPr>
        <w:t>người mua</w:t>
      </w:r>
    </w:p>
    <w:p w:rsidR="00554EF0" w:rsidRDefault="00D8009D">
      <w:pPr>
        <w:pStyle w:val="BodyText"/>
        <w:spacing w:before="186" w:line="259" w:lineRule="auto"/>
        <w:ind w:right="178"/>
        <w:rPr>
          <w:b/>
        </w:rPr>
      </w:pPr>
      <w:r>
        <w:t xml:space="preserve">Câu 86: Theo điều kiện CFR (...) Incoterms 2010, trong lúc người bán đang bốc hàng lên ptvt chính là gãy cần cẩu làm hàng bị hỏng hết. Hỏi rủi ro này ai chịu? </w:t>
      </w:r>
      <w:r>
        <w:rPr>
          <w:b/>
        </w:rPr>
        <w:t>người bán</w:t>
      </w:r>
    </w:p>
    <w:p w:rsidR="00554EF0" w:rsidRDefault="00D8009D">
      <w:pPr>
        <w:pStyle w:val="BodyText"/>
        <w:spacing w:before="158" w:line="264" w:lineRule="auto"/>
        <w:ind w:right="146"/>
        <w:rPr>
          <w:b/>
        </w:rPr>
      </w:pPr>
      <w:r>
        <w:t>Câu 87: Theo điều kiện CIF (...) Incoterms 2010, a</w:t>
      </w:r>
      <w:r>
        <w:t xml:space="preserve">i là người chịu chi phí thuê tàu? </w:t>
      </w:r>
      <w:r>
        <w:rPr>
          <w:b/>
        </w:rPr>
        <w:t>người bán</w:t>
      </w:r>
    </w:p>
    <w:p w:rsidR="00554EF0" w:rsidRDefault="00D8009D">
      <w:pPr>
        <w:spacing w:before="149"/>
        <w:ind w:left="100"/>
        <w:rPr>
          <w:b/>
          <w:sz w:val="26"/>
        </w:rPr>
      </w:pPr>
      <w:r>
        <w:rPr>
          <w:sz w:val="26"/>
        </w:rPr>
        <w:t xml:space="preserve">Câu 88: Giá của CIP có thể được tính bằng cách? </w:t>
      </w:r>
      <w:r>
        <w:rPr>
          <w:b/>
          <w:sz w:val="26"/>
        </w:rPr>
        <w:t>Lấy giá CPT cộng với bảo hiểm</w:t>
      </w:r>
    </w:p>
    <w:p w:rsidR="00554EF0" w:rsidRDefault="00D8009D">
      <w:pPr>
        <w:pStyle w:val="BodyText"/>
        <w:spacing w:before="184" w:line="259" w:lineRule="auto"/>
        <w:ind w:right="381"/>
        <w:jc w:val="both"/>
        <w:rPr>
          <w:b/>
        </w:rPr>
      </w:pPr>
      <w:r>
        <w:t xml:space="preserve">Câu 89: giá CPT là 100 USD, giá FCA là 90 USD, giá DDP là 200 USD, bảo hiểm là 1 USD và cước phí là 15 USD. Hỏi giá của CIP bằng bao nhiêu? </w:t>
      </w:r>
      <w:r>
        <w:rPr>
          <w:b/>
        </w:rPr>
        <w:t>101 USD</w:t>
      </w:r>
    </w:p>
    <w:p w:rsidR="00554EF0" w:rsidRDefault="00D8009D">
      <w:pPr>
        <w:pStyle w:val="BodyText"/>
        <w:spacing w:before="158" w:line="259" w:lineRule="auto"/>
        <w:ind w:right="317" w:firstLine="64"/>
        <w:jc w:val="both"/>
        <w:rPr>
          <w:b/>
        </w:rPr>
      </w:pPr>
      <w:r>
        <w:t xml:space="preserve">Câu 90: người bán thoả thuận với người mua bán theo điều kiện X, biết rằng người bán thuê ptvt chính và trả </w:t>
      </w:r>
      <w:r>
        <w:t xml:space="preserve">chi phí, người bán thông quan xuất khẩu và phải bốc hàng hoá lên tàu đồng thời phải trả phí bảo hiểm. X là? </w:t>
      </w:r>
      <w:r>
        <w:rPr>
          <w:b/>
        </w:rPr>
        <w:t>CIF</w:t>
      </w:r>
    </w:p>
    <w:p w:rsidR="00554EF0" w:rsidRDefault="00D8009D">
      <w:pPr>
        <w:pStyle w:val="Heading1"/>
        <w:spacing w:before="166"/>
        <w:ind w:left="2121"/>
      </w:pPr>
      <w:r>
        <w:t>------------------------THE END------------------------</w:t>
      </w:r>
    </w:p>
    <w:sectPr w:rsidR="00554EF0">
      <w:pgSz w:w="12240" w:h="15840"/>
      <w:pgMar w:top="1340" w:right="1340" w:bottom="280" w:left="1340" w:header="72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09D" w:rsidRDefault="00D8009D">
      <w:r>
        <w:separator/>
      </w:r>
    </w:p>
  </w:endnote>
  <w:endnote w:type="continuationSeparator" w:id="0">
    <w:p w:rsidR="00D8009D" w:rsidRDefault="00D8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09D" w:rsidRDefault="00D8009D">
      <w:r>
        <w:separator/>
      </w:r>
    </w:p>
  </w:footnote>
  <w:footnote w:type="continuationSeparator" w:id="0">
    <w:p w:rsidR="00D8009D" w:rsidRDefault="00D80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7D8" w:rsidRDefault="002307D8" w:rsidP="002307D8">
    <w:pPr>
      <w:pStyle w:val="BodyText"/>
      <w:spacing w:line="14" w:lineRule="auto"/>
      <w:ind w:left="0"/>
      <w:rPr>
        <w:sz w:val="20"/>
      </w:rPr>
    </w:pPr>
    <w:r>
      <w:rPr>
        <w:noProof/>
      </w:rPr>
      <w:drawing>
        <wp:anchor distT="0" distB="0" distL="114300" distR="114300" simplePos="0" relativeHeight="251660288" behindDoc="0" locked="0" layoutInCell="1" allowOverlap="1" wp14:anchorId="034B5F2E" wp14:editId="7D8F0C59">
          <wp:simplePos x="0" y="0"/>
          <wp:positionH relativeFrom="column">
            <wp:posOffset>-231775</wp:posOffset>
          </wp:positionH>
          <wp:positionV relativeFrom="paragraph">
            <wp:posOffset>-193675</wp:posOffset>
          </wp:positionV>
          <wp:extent cx="1381125" cy="3824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381125" cy="382466"/>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Text Box 2" o:spid="_x0000_s2051" type="#_x0000_t202" style="position:absolute;margin-left:158pt;margin-top:22.5pt;width:328.75pt;height:26.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sqwIAAKk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" filled="f" stroked="f">
          <v:textbox inset="0,0,0,0">
            <w:txbxContent>
              <w:p w:rsidR="002307D8" w:rsidRPr="00BC6FD4" w:rsidRDefault="002307D8" w:rsidP="002307D8">
                <w:pPr>
                  <w:spacing w:before="11" w:line="252" w:lineRule="exact"/>
                  <w:ind w:left="20"/>
                </w:pPr>
                <w:r>
                  <w:rPr>
                    <w:color w:val="1F487C"/>
                  </w:rPr>
                  <w:t>http://thuvienxuatnhapkhau.com</w:t>
                </w:r>
              </w:p>
              <w:p w:rsidR="002307D8" w:rsidRPr="00BC6FD4" w:rsidRDefault="002307D8" w:rsidP="002307D8">
                <w:pPr>
                  <w:spacing w:line="252" w:lineRule="exact"/>
                  <w:ind w:left="20"/>
                </w:pPr>
                <w:r>
                  <w:rPr>
                    <w:color w:val="1F487C"/>
                  </w:rPr>
                  <w:t>Tài liệu, văn bản, hướng dẫn chuyên ngành ngoại thương, XNK</w:t>
                </w:r>
              </w:p>
            </w:txbxContent>
          </v:textbox>
          <w10:wrap anchorx="page" anchory="page"/>
        </v:shape>
      </w:pict>
    </w:r>
  </w:p>
  <w:p w:rsidR="002307D8" w:rsidRDefault="002307D8" w:rsidP="002307D8">
    <w:pPr>
      <w:pStyle w:val="Header"/>
    </w:pPr>
  </w:p>
  <w:p w:rsidR="00554EF0" w:rsidRPr="002307D8" w:rsidRDefault="00554EF0" w:rsidP="002307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54EF0"/>
    <w:rsid w:val="002307D8"/>
    <w:rsid w:val="00554EF0"/>
    <w:rsid w:val="00D8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30"/>
      <w:ind w:left="10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100"/>
    </w:pPr>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07D8"/>
    <w:pPr>
      <w:tabs>
        <w:tab w:val="center" w:pos="4680"/>
        <w:tab w:val="right" w:pos="9360"/>
      </w:tabs>
    </w:pPr>
  </w:style>
  <w:style w:type="character" w:customStyle="1" w:styleId="HeaderChar">
    <w:name w:val="Header Char"/>
    <w:basedOn w:val="DefaultParagraphFont"/>
    <w:link w:val="Header"/>
    <w:uiPriority w:val="99"/>
    <w:rsid w:val="002307D8"/>
    <w:rPr>
      <w:rFonts w:ascii="Times New Roman" w:eastAsia="Times New Roman" w:hAnsi="Times New Roman" w:cs="Times New Roman"/>
      <w:lang w:val="vi"/>
    </w:rPr>
  </w:style>
  <w:style w:type="paragraph" w:styleId="Footer">
    <w:name w:val="footer"/>
    <w:basedOn w:val="Normal"/>
    <w:link w:val="FooterChar"/>
    <w:uiPriority w:val="99"/>
    <w:unhideWhenUsed/>
    <w:rsid w:val="002307D8"/>
    <w:pPr>
      <w:tabs>
        <w:tab w:val="center" w:pos="4680"/>
        <w:tab w:val="right" w:pos="9360"/>
      </w:tabs>
    </w:pPr>
  </w:style>
  <w:style w:type="character" w:customStyle="1" w:styleId="FooterChar">
    <w:name w:val="Footer Char"/>
    <w:basedOn w:val="DefaultParagraphFont"/>
    <w:link w:val="Footer"/>
    <w:uiPriority w:val="99"/>
    <w:rsid w:val="002307D8"/>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1993</Words>
  <Characters>11364</Characters>
  <Application>Microsoft Office Word</Application>
  <DocSecurity>0</DocSecurity>
  <Lines>94</Lines>
  <Paragraphs>26</Paragraphs>
  <ScaleCrop>false</ScaleCrop>
  <Company/>
  <LinksUpToDate>false</LinksUpToDate>
  <CharactersWithSpaces>13331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 VS8 32bit</dc:creator>
  <cp:lastModifiedBy>miku</cp:lastModifiedBy>
  <cp:revision>2</cp:revision>
  <dcterms:created xsi:type="dcterms:W3CDTF">2021-08-16T08:40:00Z</dcterms:created>
  <dcterms:modified xsi:type="dcterms:W3CDTF">2021-08-16T08:43:00Z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2016-10-12T00:00:00Z</vt:filetime>
  </property>
  <property fmtid="{D5CDD505-2E9C-101B-9397-08002B2CF9AE}" pid="3" name="Creator">
    <vt:lpwstr>Microsoft® Word 2010</vt:lpwstr>
  </property>
  <property fmtid="{D5CDD505-2E9C-101B-9397-08002B2CF9AE}" pid="4" name="LastSaved">
    <vt:filetime>2021-08-16T00:00:00Z</vt:filetime>
  </property>
</Properties>
</file>