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02" w:rsidRDefault="00FE03D0">
      <w:pPr>
        <w:pStyle w:val="Heading1"/>
        <w:spacing w:before="77"/>
        <w:ind w:left="774" w:right="775"/>
        <w:jc w:val="center"/>
      </w:pPr>
      <w:r>
        <w:rPr>
          <w:color w:val="FF0000"/>
        </w:rPr>
        <w:t>700 THUẬT NGỮ TIẾNG ANH XUẤT NHẬP KHẨU</w:t>
      </w:r>
    </w:p>
    <w:p w:rsidR="00F43802" w:rsidRDefault="00FE03D0">
      <w:pPr>
        <w:spacing w:before="1" w:line="322" w:lineRule="exact"/>
        <w:ind w:left="778" w:right="775"/>
        <w:jc w:val="center"/>
        <w:rPr>
          <w:b/>
          <w:sz w:val="28"/>
        </w:rPr>
      </w:pPr>
      <w:r>
        <w:rPr>
          <w:b/>
          <w:color w:val="FF0000"/>
          <w:sz w:val="28"/>
        </w:rPr>
        <w:t>700 ESSENTIAL WORDS FOR EXPORT-IMPORT-LOGISTICS</w:t>
      </w:r>
    </w:p>
    <w:p w:rsidR="00F43802" w:rsidRDefault="00FE03D0">
      <w:pPr>
        <w:ind w:left="100" w:right="3688" w:firstLine="3607"/>
        <w:rPr>
          <w:b/>
          <w:sz w:val="28"/>
        </w:rPr>
      </w:pPr>
      <w:r>
        <w:rPr>
          <w:b/>
          <w:color w:val="FF0000"/>
          <w:sz w:val="28"/>
        </w:rPr>
        <w:t xml:space="preserve">-----------------------                 </w:t>
      </w:r>
      <w:r>
        <w:rPr>
          <w:b/>
          <w:color w:val="333333"/>
          <w:sz w:val="28"/>
        </w:rPr>
        <w:t>SECTION 1: EXPORT IMPORT FIELD</w:t>
      </w:r>
    </w:p>
    <w:p w:rsidR="00F43802" w:rsidRDefault="00F43802">
      <w:pPr>
        <w:pStyle w:val="BodyText"/>
        <w:spacing w:before="10"/>
        <w:ind w:left="0"/>
        <w:rPr>
          <w:b/>
          <w:sz w:val="23"/>
        </w:rPr>
      </w:pPr>
    </w:p>
    <w:p w:rsidR="00F43802" w:rsidRDefault="00FE03D0">
      <w:pPr>
        <w:pStyle w:val="ListParagraph"/>
        <w:numPr>
          <w:ilvl w:val="0"/>
          <w:numId w:val="51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Export: xuất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khẩu</w:t>
      </w:r>
    </w:p>
    <w:p w:rsidR="00F43802" w:rsidRDefault="00FE03D0">
      <w:pPr>
        <w:pStyle w:val="ListParagraph"/>
        <w:numPr>
          <w:ilvl w:val="0"/>
          <w:numId w:val="51"/>
        </w:numPr>
        <w:tabs>
          <w:tab w:val="left" w:pos="821"/>
        </w:tabs>
        <w:ind w:hanging="361"/>
        <w:rPr>
          <w:sz w:val="28"/>
        </w:rPr>
      </w:pPr>
      <w:r>
        <w:rPr>
          <w:color w:val="333333"/>
          <w:sz w:val="28"/>
        </w:rPr>
        <w:t>Exporter: người xuất khẩu (~ vị trí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Seller)</w:t>
      </w:r>
    </w:p>
    <w:p w:rsidR="00F43802" w:rsidRDefault="00FE03D0">
      <w:pPr>
        <w:pStyle w:val="ListParagraph"/>
        <w:numPr>
          <w:ilvl w:val="0"/>
          <w:numId w:val="51"/>
        </w:numPr>
        <w:tabs>
          <w:tab w:val="left" w:pos="821"/>
        </w:tabs>
        <w:spacing w:before="2" w:line="322" w:lineRule="exact"/>
        <w:ind w:hanging="361"/>
        <w:rPr>
          <w:sz w:val="28"/>
        </w:rPr>
      </w:pPr>
      <w:r>
        <w:rPr>
          <w:color w:val="333333"/>
          <w:sz w:val="28"/>
        </w:rPr>
        <w:t>Import: nhập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khẩu</w:t>
      </w:r>
    </w:p>
    <w:p w:rsidR="00F43802" w:rsidRDefault="00FE03D0">
      <w:pPr>
        <w:pStyle w:val="ListParagraph"/>
        <w:numPr>
          <w:ilvl w:val="0"/>
          <w:numId w:val="51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Importer: người nhập khẩu (~ vị trí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Buyer)</w:t>
      </w:r>
    </w:p>
    <w:p w:rsidR="00F43802" w:rsidRDefault="00FE03D0">
      <w:pPr>
        <w:pStyle w:val="ListParagraph"/>
        <w:numPr>
          <w:ilvl w:val="0"/>
          <w:numId w:val="51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Sole Agent: đại lý độc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quyền</w:t>
      </w:r>
    </w:p>
    <w:p w:rsidR="00F43802" w:rsidRDefault="00FE03D0">
      <w:pPr>
        <w:pStyle w:val="ListParagraph"/>
        <w:numPr>
          <w:ilvl w:val="0"/>
          <w:numId w:val="51"/>
        </w:numPr>
        <w:tabs>
          <w:tab w:val="left" w:pos="821"/>
        </w:tabs>
        <w:ind w:hanging="361"/>
        <w:rPr>
          <w:sz w:val="28"/>
        </w:rPr>
      </w:pPr>
      <w:r>
        <w:rPr>
          <w:color w:val="333333"/>
          <w:sz w:val="28"/>
        </w:rPr>
        <w:t>Customer: khách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hàng</w:t>
      </w:r>
    </w:p>
    <w:p w:rsidR="00F43802" w:rsidRDefault="00FE03D0">
      <w:pPr>
        <w:pStyle w:val="ListParagraph"/>
        <w:numPr>
          <w:ilvl w:val="0"/>
          <w:numId w:val="51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Consumer: người tiêu dùng cuối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cùng</w:t>
      </w:r>
      <w:bookmarkStart w:id="0" w:name="_GoBack"/>
      <w:bookmarkEnd w:id="0"/>
    </w:p>
    <w:p w:rsidR="00F43802" w:rsidRDefault="00FE03D0">
      <w:pPr>
        <w:pStyle w:val="ListParagraph"/>
        <w:numPr>
          <w:ilvl w:val="0"/>
          <w:numId w:val="51"/>
        </w:numPr>
        <w:tabs>
          <w:tab w:val="left" w:pos="821"/>
        </w:tabs>
        <w:ind w:hanging="361"/>
        <w:rPr>
          <w:sz w:val="28"/>
        </w:rPr>
      </w:pPr>
      <w:r>
        <w:rPr>
          <w:color w:val="333333"/>
          <w:sz w:val="28"/>
        </w:rPr>
        <w:t>End user =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consumer</w:t>
      </w:r>
    </w:p>
    <w:p w:rsidR="00F43802" w:rsidRDefault="00FE03D0">
      <w:pPr>
        <w:pStyle w:val="ListParagraph"/>
        <w:numPr>
          <w:ilvl w:val="0"/>
          <w:numId w:val="51"/>
        </w:numPr>
        <w:tabs>
          <w:tab w:val="left" w:pos="821"/>
        </w:tabs>
        <w:spacing w:before="2" w:line="322" w:lineRule="exact"/>
        <w:ind w:hanging="361"/>
        <w:rPr>
          <w:sz w:val="28"/>
        </w:rPr>
      </w:pPr>
      <w:r>
        <w:rPr>
          <w:color w:val="333333"/>
          <w:sz w:val="28"/>
        </w:rPr>
        <w:t>Consumption: tiêu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thụ</w:t>
      </w:r>
    </w:p>
    <w:p w:rsidR="00F43802" w:rsidRDefault="00FE03D0">
      <w:pPr>
        <w:pStyle w:val="ListParagraph"/>
        <w:numPr>
          <w:ilvl w:val="0"/>
          <w:numId w:val="51"/>
        </w:numPr>
        <w:tabs>
          <w:tab w:val="left" w:pos="821"/>
        </w:tabs>
        <w:ind w:left="460" w:right="3438" w:firstLine="0"/>
        <w:rPr>
          <w:sz w:val="28"/>
        </w:rPr>
      </w:pPr>
      <w:r>
        <w:rPr>
          <w:color w:val="333333"/>
          <w:sz w:val="28"/>
        </w:rPr>
        <w:t>Exclusive distributor: nhà phân phối độc</w:t>
      </w:r>
      <w:r>
        <w:rPr>
          <w:color w:val="333333"/>
          <w:spacing w:val="-27"/>
          <w:sz w:val="28"/>
        </w:rPr>
        <w:t xml:space="preserve"> </w:t>
      </w:r>
      <w:r>
        <w:rPr>
          <w:color w:val="333333"/>
          <w:sz w:val="28"/>
        </w:rPr>
        <w:t>quyền 11.Manufacturer: nhà sản xuất (~factor</w:t>
      </w:r>
      <w:r>
        <w:rPr>
          <w:color w:val="333333"/>
          <w:sz w:val="28"/>
        </w:rPr>
        <w:t>y) 12.Supplier: nhà cung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cấp</w:t>
      </w:r>
    </w:p>
    <w:p w:rsidR="00F43802" w:rsidRDefault="00FE03D0">
      <w:pPr>
        <w:pStyle w:val="BodyText"/>
        <w:ind w:left="460" w:right="5335"/>
      </w:pPr>
      <w:r>
        <w:rPr>
          <w:color w:val="333333"/>
        </w:rPr>
        <w:t>13.Producer: nhà sản xuất 14.Trader: trung gian thương mại</w:t>
      </w:r>
    </w:p>
    <w:p w:rsidR="00F43802" w:rsidRDefault="00FE03D0">
      <w:pPr>
        <w:pStyle w:val="BodyText"/>
        <w:spacing w:line="242" w:lineRule="auto"/>
        <w:ind w:left="460" w:right="464"/>
      </w:pPr>
      <w:r>
        <w:rPr>
          <w:color w:val="333333"/>
        </w:rPr>
        <w:t>15.OEM: original equipment manufacturer: nhà sản xuất thiết bị gốc 16.ODM: original designs manufacturer: nhà thiết kế và chế tạo theo đơn đặt</w:t>
      </w:r>
    </w:p>
    <w:p w:rsidR="00F43802" w:rsidRDefault="00FE03D0">
      <w:pPr>
        <w:pStyle w:val="BodyText"/>
        <w:spacing w:line="317" w:lineRule="exact"/>
        <w:ind w:left="820"/>
      </w:pPr>
      <w:r>
        <w:rPr>
          <w:color w:val="333333"/>
        </w:rPr>
        <w:t>hàng</w:t>
      </w:r>
    </w:p>
    <w:p w:rsidR="00F43802" w:rsidRDefault="00FE03D0">
      <w:pPr>
        <w:pStyle w:val="BodyText"/>
        <w:ind w:left="460" w:right="1656"/>
      </w:pPr>
      <w:r>
        <w:rPr>
          <w:color w:val="333333"/>
        </w:rPr>
        <w:t>17.Entrusted export/import: xuất nhập khẩu ủy thác  18.Brokerage: hoạt động trung gian (broker-người làm trung gian) 19.Intermediary =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broker</w:t>
      </w:r>
    </w:p>
    <w:p w:rsidR="00F43802" w:rsidRDefault="00FE03D0">
      <w:pPr>
        <w:pStyle w:val="BodyText"/>
        <w:ind w:left="460" w:right="2231"/>
      </w:pPr>
      <w:r>
        <w:rPr>
          <w:color w:val="333333"/>
        </w:rPr>
        <w:t>20.Commission based agent: đại lý trung gian (thu hoa hồng) 21.Export-import process: quy trình xuất nhập khẩu 22.</w:t>
      </w:r>
      <w:r>
        <w:rPr>
          <w:color w:val="333333"/>
        </w:rPr>
        <w:t>Export-import procedures: thủ tục xuất nhập khẩu 23.Export/import policy: chính sách xuất/nhập khẩu (3 mức) 24.Processing: hoạt động gia công</w:t>
      </w:r>
    </w:p>
    <w:p w:rsidR="00F43802" w:rsidRDefault="00FE03D0">
      <w:pPr>
        <w:pStyle w:val="BodyText"/>
        <w:ind w:left="460" w:right="3465"/>
        <w:jc w:val="both"/>
      </w:pPr>
      <w:r>
        <w:rPr>
          <w:color w:val="333333"/>
        </w:rPr>
        <w:t>25.Temporary import/re-export: tạm nhập-tái xuất 26.Temporary export/re-import: tạm xuất-tái nhập 27.Processing zo</w:t>
      </w:r>
      <w:r>
        <w:rPr>
          <w:color w:val="333333"/>
        </w:rPr>
        <w:t>ne: khu chế xuất</w:t>
      </w:r>
    </w:p>
    <w:p w:rsidR="00F43802" w:rsidRDefault="00FE03D0">
      <w:pPr>
        <w:pStyle w:val="BodyText"/>
        <w:ind w:left="460" w:right="3263"/>
      </w:pPr>
      <w:r>
        <w:rPr>
          <w:color w:val="333333"/>
        </w:rPr>
        <w:t>28.Export/import license: giấy phép xuất/nhập khẩu 29.Customs declaration: khai báo hải quan 30.Customs clearance: thông quan</w:t>
      </w:r>
    </w:p>
    <w:p w:rsidR="00F43802" w:rsidRDefault="00FE03D0">
      <w:pPr>
        <w:pStyle w:val="BodyText"/>
        <w:ind w:left="460" w:right="3776"/>
      </w:pPr>
      <w:r>
        <w:rPr>
          <w:color w:val="333333"/>
        </w:rPr>
        <w:t>31.Customs declaration form: Tờ khai hải quan 32.Tax(tariff/duty): thuế</w:t>
      </w:r>
    </w:p>
    <w:p w:rsidR="00F43802" w:rsidRDefault="00FE03D0">
      <w:pPr>
        <w:pStyle w:val="BodyText"/>
        <w:spacing w:line="242" w:lineRule="auto"/>
        <w:ind w:left="460" w:right="1323"/>
      </w:pPr>
      <w:r>
        <w:rPr>
          <w:color w:val="333333"/>
        </w:rPr>
        <w:t>33.GST: goods and service tax: thuế giá t</w:t>
      </w:r>
      <w:r>
        <w:rPr>
          <w:color w:val="333333"/>
        </w:rPr>
        <w:t>rị gia tăng (bên nước ngoài) 34.VAT: value added tax: thuế giá trị gia tăng</w:t>
      </w:r>
    </w:p>
    <w:p w:rsidR="00F43802" w:rsidRDefault="00F43802">
      <w:pPr>
        <w:spacing w:line="242" w:lineRule="auto"/>
        <w:sectPr w:rsidR="00F43802">
          <w:headerReference w:type="default" r:id="rId7"/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F43802" w:rsidRDefault="00FE03D0">
      <w:pPr>
        <w:pStyle w:val="BodyText"/>
        <w:spacing w:before="73"/>
        <w:ind w:left="460" w:right="3481"/>
      </w:pPr>
      <w:r>
        <w:rPr>
          <w:color w:val="333333"/>
        </w:rPr>
        <w:lastRenderedPageBreak/>
        <w:t>35.Special consumption tax: thuế tiêu thụ đặc biệt 36.Customs : hải quan</w:t>
      </w:r>
    </w:p>
    <w:p w:rsidR="00F43802" w:rsidRDefault="00F43802">
      <w:pPr>
        <w:pStyle w:val="BodyText"/>
        <w:spacing w:before="2"/>
        <w:ind w:left="0"/>
        <w:rPr>
          <w:sz w:val="24"/>
        </w:rPr>
      </w:pPr>
    </w:p>
    <w:p w:rsidR="00F43802" w:rsidRDefault="00FE03D0">
      <w:pPr>
        <w:pStyle w:val="ListParagraph"/>
        <w:numPr>
          <w:ilvl w:val="0"/>
          <w:numId w:val="50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color w:val="333333"/>
          <w:sz w:val="28"/>
        </w:rPr>
        <w:t>General Department: tổng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cục</w:t>
      </w:r>
    </w:p>
    <w:p w:rsidR="00F43802" w:rsidRDefault="00FE03D0">
      <w:pPr>
        <w:pStyle w:val="ListParagraph"/>
        <w:numPr>
          <w:ilvl w:val="0"/>
          <w:numId w:val="50"/>
        </w:numPr>
        <w:tabs>
          <w:tab w:val="left" w:pos="820"/>
          <w:tab w:val="left" w:pos="821"/>
        </w:tabs>
        <w:spacing w:before="2" w:line="322" w:lineRule="exact"/>
        <w:ind w:hanging="361"/>
        <w:rPr>
          <w:sz w:val="28"/>
        </w:rPr>
      </w:pPr>
      <w:r>
        <w:rPr>
          <w:color w:val="333333"/>
          <w:sz w:val="28"/>
        </w:rPr>
        <w:t>Department: cục</w:t>
      </w:r>
    </w:p>
    <w:p w:rsidR="00F43802" w:rsidRDefault="00FE03D0">
      <w:pPr>
        <w:pStyle w:val="ListParagraph"/>
        <w:numPr>
          <w:ilvl w:val="0"/>
          <w:numId w:val="50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color w:val="333333"/>
          <w:sz w:val="28"/>
        </w:rPr>
        <w:t>Sub-department: chi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cục</w:t>
      </w:r>
    </w:p>
    <w:p w:rsidR="00F43802" w:rsidRDefault="00F43802">
      <w:pPr>
        <w:pStyle w:val="BodyText"/>
        <w:spacing w:before="1"/>
        <w:ind w:left="0"/>
        <w:rPr>
          <w:sz w:val="24"/>
        </w:rPr>
      </w:pPr>
    </w:p>
    <w:p w:rsidR="00F43802" w:rsidRDefault="00FE03D0">
      <w:pPr>
        <w:pStyle w:val="BodyText"/>
        <w:spacing w:before="1" w:line="242" w:lineRule="auto"/>
        <w:ind w:left="460" w:right="2466"/>
      </w:pPr>
      <w:r>
        <w:rPr>
          <w:color w:val="333333"/>
        </w:rPr>
        <w:t>37.Plant protection department (PPD): Cục bảo vệ thực vật 38.Customs broker: đại lý hải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quan</w:t>
      </w:r>
    </w:p>
    <w:p w:rsidR="00F43802" w:rsidRDefault="00FE03D0">
      <w:pPr>
        <w:pStyle w:val="BodyText"/>
        <w:ind w:left="460" w:right="5091"/>
      </w:pPr>
      <w:r>
        <w:rPr>
          <w:color w:val="333333"/>
        </w:rPr>
        <w:t>39.Merchandise: hàng hóa mua bán 40.Franchise: nhượng quyền 41.Quota: hạn ngạch</w:t>
      </w:r>
    </w:p>
    <w:p w:rsidR="00F43802" w:rsidRDefault="00FE03D0">
      <w:pPr>
        <w:pStyle w:val="BodyText"/>
        <w:ind w:left="460" w:right="3142"/>
      </w:pPr>
      <w:r>
        <w:rPr>
          <w:color w:val="333333"/>
        </w:rPr>
        <w:t>42.Outsourcing: thuê ngoài (xu hướng của Logistics) 43.Warehousing: hoạt động kho b</w:t>
      </w:r>
      <w:r>
        <w:rPr>
          <w:color w:val="333333"/>
        </w:rPr>
        <w:t>ãi</w:t>
      </w:r>
    </w:p>
    <w:p w:rsidR="00F43802" w:rsidRDefault="00FE03D0">
      <w:pPr>
        <w:pStyle w:val="BodyText"/>
        <w:ind w:left="460" w:right="6365"/>
      </w:pPr>
      <w:r>
        <w:rPr>
          <w:color w:val="333333"/>
        </w:rPr>
        <w:t>44.Inbound: hàng nhập 45.Outbound: hàng xuất</w:t>
      </w:r>
    </w:p>
    <w:p w:rsidR="00F43802" w:rsidRDefault="00FE03D0">
      <w:pPr>
        <w:pStyle w:val="ListParagraph"/>
        <w:numPr>
          <w:ilvl w:val="0"/>
          <w:numId w:val="49"/>
        </w:numPr>
        <w:tabs>
          <w:tab w:val="left" w:pos="821"/>
        </w:tabs>
        <w:ind w:right="100"/>
        <w:rPr>
          <w:sz w:val="28"/>
        </w:rPr>
      </w:pPr>
      <w:r>
        <w:rPr>
          <w:color w:val="333333"/>
          <w:sz w:val="28"/>
        </w:rPr>
        <w:t>Harmonized Commodity Descriptions and Coding Systerm: hệ thống hài</w:t>
      </w:r>
      <w:r>
        <w:rPr>
          <w:color w:val="333333"/>
          <w:spacing w:val="-29"/>
          <w:sz w:val="28"/>
        </w:rPr>
        <w:t xml:space="preserve"> </w:t>
      </w:r>
      <w:r>
        <w:rPr>
          <w:color w:val="333333"/>
          <w:sz w:val="28"/>
        </w:rPr>
        <w:t xml:space="preserve">hòa </w:t>
      </w:r>
      <w:r>
        <w:rPr>
          <w:color w:val="333333"/>
          <w:spacing w:val="-3"/>
          <w:sz w:val="28"/>
        </w:rPr>
        <w:t xml:space="preserve">mô </w:t>
      </w:r>
      <w:r>
        <w:rPr>
          <w:color w:val="333333"/>
          <w:sz w:val="28"/>
        </w:rPr>
        <w:t xml:space="preserve">tả và </w:t>
      </w:r>
      <w:r>
        <w:rPr>
          <w:color w:val="333333"/>
          <w:spacing w:val="-3"/>
          <w:sz w:val="28"/>
        </w:rPr>
        <w:t xml:space="preserve">mã </w:t>
      </w:r>
      <w:r>
        <w:rPr>
          <w:color w:val="333333"/>
          <w:sz w:val="28"/>
        </w:rPr>
        <w:t>hóa hàng hóa – HS</w:t>
      </w:r>
      <w:r>
        <w:rPr>
          <w:color w:val="333333"/>
          <w:spacing w:val="8"/>
          <w:sz w:val="28"/>
        </w:rPr>
        <w:t xml:space="preserve"> </w:t>
      </w:r>
      <w:r>
        <w:rPr>
          <w:color w:val="333333"/>
          <w:sz w:val="28"/>
        </w:rPr>
        <w:t>code</w:t>
      </w:r>
    </w:p>
    <w:p w:rsidR="00F43802" w:rsidRDefault="00FE03D0">
      <w:pPr>
        <w:pStyle w:val="ListParagraph"/>
        <w:numPr>
          <w:ilvl w:val="0"/>
          <w:numId w:val="49"/>
        </w:numPr>
        <w:tabs>
          <w:tab w:val="left" w:pos="821"/>
        </w:tabs>
        <w:ind w:left="460" w:right="627" w:firstLine="0"/>
        <w:rPr>
          <w:sz w:val="28"/>
        </w:rPr>
      </w:pPr>
      <w:r>
        <w:rPr>
          <w:color w:val="333333"/>
          <w:sz w:val="28"/>
        </w:rPr>
        <w:t xml:space="preserve">WCO –World </w:t>
      </w:r>
      <w:r>
        <w:rPr>
          <w:color w:val="333333"/>
          <w:spacing w:val="-3"/>
          <w:sz w:val="28"/>
        </w:rPr>
        <w:t xml:space="preserve">Customs </w:t>
      </w:r>
      <w:r>
        <w:rPr>
          <w:color w:val="333333"/>
          <w:sz w:val="28"/>
        </w:rPr>
        <w:t>Organization: Hội đồng hải quan thế giới 48.GSP – Generalized System prefered: Hệ t</w:t>
      </w:r>
      <w:r>
        <w:rPr>
          <w:color w:val="333333"/>
          <w:sz w:val="28"/>
        </w:rPr>
        <w:t>hống thuế quan ưu đãi phổ cập 49.MFN – Most favored nation: đối xử tối huệ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quốc</w:t>
      </w:r>
    </w:p>
    <w:p w:rsidR="00F43802" w:rsidRDefault="00FE03D0">
      <w:pPr>
        <w:pStyle w:val="ListParagraph"/>
        <w:numPr>
          <w:ilvl w:val="0"/>
          <w:numId w:val="48"/>
        </w:numPr>
        <w:tabs>
          <w:tab w:val="left" w:pos="821"/>
        </w:tabs>
        <w:ind w:right="162"/>
        <w:rPr>
          <w:sz w:val="28"/>
        </w:rPr>
      </w:pPr>
      <w:r>
        <w:rPr>
          <w:color w:val="333333"/>
          <w:sz w:val="28"/>
        </w:rPr>
        <w:t>GSTP – Global system of Trade preferences: hệ thống ưu đãi thuế quan toàn cầu</w:t>
      </w:r>
    </w:p>
    <w:p w:rsidR="00F43802" w:rsidRDefault="00FE03D0">
      <w:pPr>
        <w:pStyle w:val="ListParagraph"/>
        <w:numPr>
          <w:ilvl w:val="0"/>
          <w:numId w:val="48"/>
        </w:numPr>
        <w:tabs>
          <w:tab w:val="left" w:pos="821"/>
        </w:tabs>
        <w:ind w:left="460" w:right="3212" w:firstLine="0"/>
        <w:rPr>
          <w:sz w:val="28"/>
        </w:rPr>
      </w:pPr>
      <w:r>
        <w:rPr>
          <w:color w:val="333333"/>
          <w:sz w:val="28"/>
        </w:rPr>
        <w:t>Logistics-supply chain: logistics -chuỗi cung ứng 52.Trade balance: cán cân thương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mại</w:t>
      </w:r>
    </w:p>
    <w:p w:rsidR="00F43802" w:rsidRDefault="00FE03D0">
      <w:pPr>
        <w:pStyle w:val="BodyText"/>
        <w:ind w:left="460" w:right="5798"/>
      </w:pPr>
      <w:r>
        <w:rPr>
          <w:color w:val="333333"/>
        </w:rPr>
        <w:t>53.Retailer: nhà bán lẻ 54.Wholesaler: nhà bán buôn 55.Frontier: biên giới</w:t>
      </w:r>
    </w:p>
    <w:p w:rsidR="00F43802" w:rsidRDefault="00FE03D0">
      <w:pPr>
        <w:pStyle w:val="BodyText"/>
        <w:spacing w:line="242" w:lineRule="auto"/>
        <w:ind w:left="460" w:right="3535"/>
      </w:pPr>
      <w:r>
        <w:rPr>
          <w:color w:val="333333"/>
        </w:rPr>
        <w:t>56.On-spot export/import: xuất nhập khẩu tại chỗ 57.Border gate: cửa khẩu</w:t>
      </w:r>
    </w:p>
    <w:p w:rsidR="00F43802" w:rsidRDefault="00FE03D0">
      <w:pPr>
        <w:pStyle w:val="BodyText"/>
        <w:ind w:left="460" w:right="4704"/>
        <w:jc w:val="both"/>
      </w:pPr>
      <w:r>
        <w:rPr>
          <w:color w:val="333333"/>
        </w:rPr>
        <w:t>58.Non-tariff zones: khu phi thuế quan 59.Duty-free shop: cửa hàng miễn thuế 60.Auction: Đấu giá</w:t>
      </w:r>
    </w:p>
    <w:p w:rsidR="00F43802" w:rsidRDefault="00FE03D0">
      <w:pPr>
        <w:pStyle w:val="ListParagraph"/>
        <w:numPr>
          <w:ilvl w:val="0"/>
          <w:numId w:val="47"/>
        </w:numPr>
        <w:tabs>
          <w:tab w:val="left" w:pos="821"/>
        </w:tabs>
        <w:spacing w:line="321" w:lineRule="exact"/>
        <w:ind w:hanging="361"/>
        <w:jc w:val="both"/>
        <w:rPr>
          <w:sz w:val="28"/>
        </w:rPr>
      </w:pPr>
      <w:r>
        <w:rPr>
          <w:color w:val="333333"/>
          <w:sz w:val="28"/>
        </w:rPr>
        <w:t>Bonded war</w:t>
      </w:r>
      <w:r>
        <w:rPr>
          <w:color w:val="333333"/>
          <w:sz w:val="28"/>
        </w:rPr>
        <w:t>ehouse: Kho ngoại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quan</w:t>
      </w:r>
    </w:p>
    <w:p w:rsidR="00F43802" w:rsidRDefault="00FE03D0">
      <w:pPr>
        <w:pStyle w:val="ListParagraph"/>
        <w:numPr>
          <w:ilvl w:val="0"/>
          <w:numId w:val="47"/>
        </w:numPr>
        <w:tabs>
          <w:tab w:val="left" w:pos="821"/>
        </w:tabs>
        <w:ind w:left="460" w:right="811" w:firstLine="0"/>
        <w:rPr>
          <w:sz w:val="28"/>
        </w:rPr>
      </w:pPr>
      <w:r>
        <w:rPr>
          <w:color w:val="333333"/>
          <w:sz w:val="28"/>
        </w:rPr>
        <w:t>International Chamber of Commercial ICC: Phòng thương mại quốc</w:t>
      </w:r>
      <w:r>
        <w:rPr>
          <w:color w:val="333333"/>
          <w:spacing w:val="-24"/>
          <w:sz w:val="28"/>
        </w:rPr>
        <w:t xml:space="preserve"> </w:t>
      </w:r>
      <w:r>
        <w:rPr>
          <w:color w:val="333333"/>
          <w:sz w:val="28"/>
        </w:rPr>
        <w:t>tế 63.Exporting country: nước xuất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khẩu</w:t>
      </w:r>
    </w:p>
    <w:p w:rsidR="00F43802" w:rsidRDefault="00FE03D0">
      <w:pPr>
        <w:pStyle w:val="ListParagraph"/>
        <w:numPr>
          <w:ilvl w:val="0"/>
          <w:numId w:val="46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Importing country: nước nhập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khẩu</w:t>
      </w:r>
    </w:p>
    <w:p w:rsidR="00F43802" w:rsidRDefault="00FE03D0">
      <w:pPr>
        <w:pStyle w:val="ListParagraph"/>
        <w:numPr>
          <w:ilvl w:val="0"/>
          <w:numId w:val="46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Export-import turnover: kim ngạch xuất nhập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khẩu</w:t>
      </w:r>
    </w:p>
    <w:p w:rsidR="00F43802" w:rsidRDefault="00FE03D0">
      <w:pPr>
        <w:pStyle w:val="ListParagraph"/>
        <w:numPr>
          <w:ilvl w:val="0"/>
          <w:numId w:val="46"/>
        </w:numPr>
        <w:tabs>
          <w:tab w:val="left" w:pos="821"/>
        </w:tabs>
        <w:ind w:right="139"/>
        <w:rPr>
          <w:sz w:val="28"/>
        </w:rPr>
      </w:pPr>
      <w:r>
        <w:rPr>
          <w:color w:val="333333"/>
          <w:sz w:val="28"/>
        </w:rPr>
        <w:t>Quality assurance and testing center 1-2-3 (Qua</w:t>
      </w:r>
      <w:r>
        <w:rPr>
          <w:color w:val="333333"/>
          <w:sz w:val="28"/>
        </w:rPr>
        <w:t>test ): trung tâm kỹ thuật</w:t>
      </w:r>
      <w:r>
        <w:rPr>
          <w:color w:val="333333"/>
          <w:spacing w:val="-29"/>
          <w:sz w:val="28"/>
        </w:rPr>
        <w:t xml:space="preserve"> </w:t>
      </w:r>
      <w:r>
        <w:rPr>
          <w:color w:val="333333"/>
          <w:sz w:val="28"/>
        </w:rPr>
        <w:t>tiêu chuẩn đo lường chất lượng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1-2-3</w:t>
      </w:r>
    </w:p>
    <w:p w:rsidR="00F43802" w:rsidRDefault="00F43802">
      <w:pPr>
        <w:rPr>
          <w:sz w:val="28"/>
        </w:rPr>
        <w:sectPr w:rsidR="00F43802">
          <w:pgSz w:w="12240" w:h="15840"/>
          <w:pgMar w:top="1360" w:right="1340" w:bottom="280" w:left="1340" w:header="720" w:footer="720" w:gutter="0"/>
          <w:cols w:space="720"/>
        </w:sectPr>
      </w:pPr>
    </w:p>
    <w:p w:rsidR="00F43802" w:rsidRDefault="00FE03D0">
      <w:pPr>
        <w:pStyle w:val="ListParagraph"/>
        <w:numPr>
          <w:ilvl w:val="0"/>
          <w:numId w:val="46"/>
        </w:numPr>
        <w:tabs>
          <w:tab w:val="left" w:pos="821"/>
        </w:tabs>
        <w:spacing w:before="73"/>
        <w:ind w:left="460" w:right="1736" w:firstLine="0"/>
        <w:rPr>
          <w:sz w:val="28"/>
        </w:rPr>
      </w:pPr>
      <w:r>
        <w:rPr>
          <w:color w:val="333333"/>
          <w:sz w:val="28"/>
        </w:rPr>
        <w:lastRenderedPageBreak/>
        <w:t>Documentation staff  (Docs): nhân viên chứng từ 68.Customer Service (Cus): nhân viên hỗ trợ, dịch vụ khách hàng 69.Operations staff (Ops): nhân viên hiện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trường</w:t>
      </w:r>
    </w:p>
    <w:p w:rsidR="00F43802" w:rsidRDefault="00FE03D0">
      <w:pPr>
        <w:pStyle w:val="ListParagraph"/>
        <w:numPr>
          <w:ilvl w:val="0"/>
          <w:numId w:val="45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Logistics coodinator:</w:t>
      </w:r>
      <w:r>
        <w:rPr>
          <w:color w:val="333333"/>
          <w:sz w:val="28"/>
        </w:rPr>
        <w:t xml:space="preserve"> nhân viên điều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vận</w:t>
      </w:r>
    </w:p>
    <w:p w:rsidR="00F43802" w:rsidRDefault="00FE03D0">
      <w:pPr>
        <w:pStyle w:val="ListParagraph"/>
        <w:numPr>
          <w:ilvl w:val="0"/>
          <w:numId w:val="45"/>
        </w:numPr>
        <w:tabs>
          <w:tab w:val="left" w:pos="821"/>
        </w:tabs>
        <w:spacing w:before="2" w:line="322" w:lineRule="exact"/>
        <w:ind w:hanging="361"/>
        <w:rPr>
          <w:sz w:val="28"/>
        </w:rPr>
      </w:pPr>
      <w:r>
        <w:rPr>
          <w:color w:val="333333"/>
          <w:sz w:val="28"/>
        </w:rPr>
        <w:t>National single window (NSW): hệ thống một cửa quốc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gia</w:t>
      </w:r>
    </w:p>
    <w:p w:rsidR="00F43802" w:rsidRDefault="00FE03D0">
      <w:pPr>
        <w:pStyle w:val="ListParagraph"/>
        <w:numPr>
          <w:ilvl w:val="0"/>
          <w:numId w:val="45"/>
        </w:numPr>
        <w:tabs>
          <w:tab w:val="left" w:pos="821"/>
        </w:tabs>
        <w:ind w:right="364"/>
        <w:rPr>
          <w:sz w:val="28"/>
        </w:rPr>
      </w:pPr>
      <w:r>
        <w:rPr>
          <w:color w:val="333333"/>
          <w:sz w:val="28"/>
        </w:rPr>
        <w:t>Vietnam Automated Cargo and Port Consolidated System: Hệ thống</w:t>
      </w:r>
      <w:r>
        <w:rPr>
          <w:color w:val="333333"/>
          <w:spacing w:val="-30"/>
          <w:sz w:val="28"/>
        </w:rPr>
        <w:t xml:space="preserve"> </w:t>
      </w:r>
      <w:r>
        <w:rPr>
          <w:color w:val="333333"/>
          <w:sz w:val="28"/>
        </w:rPr>
        <w:t>thông quan hàng hóa tự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động</w:t>
      </w:r>
    </w:p>
    <w:p w:rsidR="00F43802" w:rsidRDefault="00FE03D0">
      <w:pPr>
        <w:pStyle w:val="Heading1"/>
        <w:numPr>
          <w:ilvl w:val="0"/>
          <w:numId w:val="45"/>
        </w:numPr>
        <w:tabs>
          <w:tab w:val="left" w:pos="821"/>
        </w:tabs>
        <w:spacing w:before="4"/>
        <w:ind w:right="596"/>
      </w:pPr>
      <w:r>
        <w:rPr>
          <w:color w:val="333333"/>
        </w:rPr>
        <w:t>VCIS: Vietnam Customs Intelligence Information System: Hệ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thống quản lý hải quan thônng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minh</w:t>
      </w:r>
    </w:p>
    <w:p w:rsidR="00F43802" w:rsidRDefault="00FE03D0">
      <w:pPr>
        <w:pStyle w:val="ListParagraph"/>
        <w:numPr>
          <w:ilvl w:val="0"/>
          <w:numId w:val="45"/>
        </w:numPr>
        <w:tabs>
          <w:tab w:val="left" w:pos="821"/>
        </w:tabs>
        <w:spacing w:line="316" w:lineRule="exact"/>
        <w:ind w:hanging="361"/>
        <w:rPr>
          <w:sz w:val="28"/>
        </w:rPr>
      </w:pPr>
      <w:r>
        <w:rPr>
          <w:color w:val="333333"/>
          <w:sz w:val="28"/>
        </w:rPr>
        <w:t>Export import executive: nhân viên xuất nhập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khẩu</w:t>
      </w:r>
    </w:p>
    <w:p w:rsidR="00F43802" w:rsidRDefault="00F43802">
      <w:pPr>
        <w:pStyle w:val="BodyText"/>
        <w:spacing w:before="6"/>
        <w:ind w:left="0"/>
      </w:pPr>
    </w:p>
    <w:p w:rsidR="00F43802" w:rsidRDefault="00FE03D0">
      <w:pPr>
        <w:pStyle w:val="Heading1"/>
        <w:spacing w:before="1"/>
      </w:pPr>
      <w:r>
        <w:rPr>
          <w:color w:val="333333"/>
        </w:rPr>
        <w:t>SECTION 2: INTERNATIONAL TRANSPORTATION/LOGISTICS</w:t>
      </w:r>
    </w:p>
    <w:p w:rsidR="00F43802" w:rsidRDefault="00F43802">
      <w:pPr>
        <w:pStyle w:val="BodyText"/>
        <w:spacing w:before="8"/>
        <w:ind w:left="0"/>
        <w:rPr>
          <w:b/>
          <w:sz w:val="23"/>
        </w:rPr>
      </w:pPr>
    </w:p>
    <w:p w:rsidR="00F43802" w:rsidRDefault="00FE03D0">
      <w:pPr>
        <w:pStyle w:val="ListParagraph"/>
        <w:numPr>
          <w:ilvl w:val="0"/>
          <w:numId w:val="44"/>
        </w:numPr>
        <w:tabs>
          <w:tab w:val="left" w:pos="821"/>
        </w:tabs>
        <w:ind w:hanging="361"/>
        <w:rPr>
          <w:sz w:val="28"/>
        </w:rPr>
      </w:pPr>
      <w:r>
        <w:rPr>
          <w:color w:val="333333"/>
          <w:sz w:val="28"/>
        </w:rPr>
        <w:t>Shipping Lines: hãng tàu</w:t>
      </w:r>
    </w:p>
    <w:p w:rsidR="00F43802" w:rsidRDefault="00FE03D0">
      <w:pPr>
        <w:pStyle w:val="ListParagraph"/>
        <w:numPr>
          <w:ilvl w:val="0"/>
          <w:numId w:val="44"/>
        </w:numPr>
        <w:tabs>
          <w:tab w:val="left" w:pos="821"/>
        </w:tabs>
        <w:spacing w:before="2"/>
        <w:ind w:right="393"/>
        <w:rPr>
          <w:sz w:val="28"/>
        </w:rPr>
      </w:pPr>
      <w:r>
        <w:rPr>
          <w:color w:val="333333"/>
          <w:sz w:val="28"/>
        </w:rPr>
        <w:t>NVOCC: Non vessel operating common carrier: nhà cung cấp dịch vụ vận tải không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tàu</w:t>
      </w:r>
    </w:p>
    <w:p w:rsidR="00F43802" w:rsidRDefault="00FE03D0">
      <w:pPr>
        <w:pStyle w:val="ListParagraph"/>
        <w:numPr>
          <w:ilvl w:val="0"/>
          <w:numId w:val="44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Airlines: hãng máy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bay</w:t>
      </w:r>
    </w:p>
    <w:p w:rsidR="00F43802" w:rsidRDefault="00FE03D0">
      <w:pPr>
        <w:pStyle w:val="ListParagraph"/>
        <w:numPr>
          <w:ilvl w:val="0"/>
          <w:numId w:val="44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Flight No: số chuy</w:t>
      </w:r>
      <w:r>
        <w:rPr>
          <w:color w:val="333333"/>
          <w:sz w:val="28"/>
        </w:rPr>
        <w:t>ến bay</w:t>
      </w:r>
    </w:p>
    <w:p w:rsidR="00F43802" w:rsidRDefault="00FE03D0">
      <w:pPr>
        <w:pStyle w:val="ListParagraph"/>
        <w:numPr>
          <w:ilvl w:val="0"/>
          <w:numId w:val="44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Voyage No: số chuyến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tàu</w:t>
      </w:r>
    </w:p>
    <w:p w:rsidR="00F43802" w:rsidRDefault="00FE03D0">
      <w:pPr>
        <w:pStyle w:val="ListParagraph"/>
        <w:numPr>
          <w:ilvl w:val="0"/>
          <w:numId w:val="44"/>
        </w:numPr>
        <w:tabs>
          <w:tab w:val="left" w:pos="821"/>
        </w:tabs>
        <w:ind w:hanging="361"/>
        <w:rPr>
          <w:sz w:val="28"/>
        </w:rPr>
      </w:pPr>
      <w:r>
        <w:rPr>
          <w:color w:val="333333"/>
          <w:sz w:val="28"/>
        </w:rPr>
        <w:t>Freight forwarder: hãng giao nhận vận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tải</w:t>
      </w:r>
    </w:p>
    <w:p w:rsidR="00F43802" w:rsidRDefault="00FE03D0">
      <w:pPr>
        <w:pStyle w:val="ListParagraph"/>
        <w:numPr>
          <w:ilvl w:val="0"/>
          <w:numId w:val="44"/>
        </w:numPr>
        <w:tabs>
          <w:tab w:val="left" w:pos="821"/>
        </w:tabs>
        <w:spacing w:before="2" w:line="322" w:lineRule="exact"/>
        <w:ind w:hanging="361"/>
        <w:rPr>
          <w:sz w:val="28"/>
        </w:rPr>
      </w:pPr>
      <w:r>
        <w:rPr>
          <w:color w:val="333333"/>
          <w:sz w:val="28"/>
        </w:rPr>
        <w:t>Consolidator: bên gom hàng (gom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LCL)</w:t>
      </w:r>
    </w:p>
    <w:p w:rsidR="00F43802" w:rsidRDefault="00FE03D0">
      <w:pPr>
        <w:pStyle w:val="ListParagraph"/>
        <w:numPr>
          <w:ilvl w:val="0"/>
          <w:numId w:val="44"/>
        </w:numPr>
        <w:tabs>
          <w:tab w:val="left" w:pos="821"/>
        </w:tabs>
        <w:ind w:hanging="361"/>
        <w:rPr>
          <w:sz w:val="28"/>
        </w:rPr>
      </w:pPr>
      <w:r>
        <w:rPr>
          <w:color w:val="333333"/>
          <w:sz w:val="28"/>
        </w:rPr>
        <w:t>Freight: cước</w:t>
      </w:r>
    </w:p>
    <w:p w:rsidR="00F43802" w:rsidRDefault="00FE03D0">
      <w:pPr>
        <w:pStyle w:val="ListParagraph"/>
        <w:numPr>
          <w:ilvl w:val="0"/>
          <w:numId w:val="44"/>
        </w:numPr>
        <w:tabs>
          <w:tab w:val="left" w:pos="821"/>
        </w:tabs>
        <w:ind w:left="460" w:right="5202" w:firstLine="0"/>
        <w:rPr>
          <w:sz w:val="28"/>
        </w:rPr>
      </w:pPr>
      <w:r>
        <w:rPr>
          <w:color w:val="333333"/>
          <w:sz w:val="28"/>
        </w:rPr>
        <w:t>Ocean Freight (O/F): cước biển 10.Air freight: cước hàng không 11.Sur-charges: phụ phí 12.Addtional cost = Sur-charges 13.Local charges: phí địa phương 14.Delivery order: lệnh giao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hàng</w:t>
      </w:r>
    </w:p>
    <w:p w:rsidR="00F43802" w:rsidRDefault="00FE03D0">
      <w:pPr>
        <w:pStyle w:val="ListParagraph"/>
        <w:numPr>
          <w:ilvl w:val="0"/>
          <w:numId w:val="43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Terminal handling charge (THC): phí làm hàng tại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cảng</w:t>
      </w:r>
    </w:p>
    <w:p w:rsidR="00F43802" w:rsidRDefault="00FE03D0">
      <w:pPr>
        <w:pStyle w:val="ListParagraph"/>
        <w:numPr>
          <w:ilvl w:val="0"/>
          <w:numId w:val="43"/>
        </w:numPr>
        <w:tabs>
          <w:tab w:val="left" w:pos="821"/>
        </w:tabs>
        <w:ind w:right="470"/>
        <w:rPr>
          <w:sz w:val="28"/>
        </w:rPr>
      </w:pPr>
      <w:r>
        <w:rPr>
          <w:color w:val="333333"/>
          <w:sz w:val="28"/>
        </w:rPr>
        <w:t>Handling fee: ph</w:t>
      </w:r>
      <w:r>
        <w:rPr>
          <w:color w:val="333333"/>
          <w:sz w:val="28"/>
        </w:rPr>
        <w:t>í làm hàng (Fwder trả cho Agent bên cảng đích nếu dùng HBL)</w:t>
      </w:r>
    </w:p>
    <w:p w:rsidR="00F43802" w:rsidRDefault="00FE03D0">
      <w:pPr>
        <w:pStyle w:val="ListParagraph"/>
        <w:numPr>
          <w:ilvl w:val="0"/>
          <w:numId w:val="43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Seal: chì</w:t>
      </w:r>
    </w:p>
    <w:p w:rsidR="00F43802" w:rsidRDefault="00FE03D0">
      <w:pPr>
        <w:pStyle w:val="ListParagraph"/>
        <w:numPr>
          <w:ilvl w:val="0"/>
          <w:numId w:val="43"/>
        </w:numPr>
        <w:tabs>
          <w:tab w:val="left" w:pos="821"/>
        </w:tabs>
        <w:spacing w:line="242" w:lineRule="auto"/>
        <w:ind w:left="460" w:right="3272" w:firstLine="0"/>
        <w:rPr>
          <w:sz w:val="28"/>
        </w:rPr>
      </w:pPr>
      <w:r>
        <w:rPr>
          <w:color w:val="333333"/>
          <w:sz w:val="28"/>
        </w:rPr>
        <w:t>Documentations fee: phí làm chứng từ (vận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đơn) 19.Place of receipt: địa điểm nhận hàng để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chở</w:t>
      </w:r>
    </w:p>
    <w:p w:rsidR="00F43802" w:rsidRDefault="00FE03D0">
      <w:pPr>
        <w:pStyle w:val="ListParagraph"/>
        <w:numPr>
          <w:ilvl w:val="0"/>
          <w:numId w:val="42"/>
        </w:numPr>
        <w:tabs>
          <w:tab w:val="left" w:pos="821"/>
        </w:tabs>
        <w:spacing w:line="317" w:lineRule="exact"/>
        <w:ind w:hanging="361"/>
        <w:rPr>
          <w:sz w:val="28"/>
        </w:rPr>
      </w:pPr>
      <w:r>
        <w:rPr>
          <w:color w:val="333333"/>
          <w:sz w:val="28"/>
        </w:rPr>
        <w:t>Place of Delivery/final destination: nơi giao hàng cuối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cùng</w:t>
      </w:r>
    </w:p>
    <w:p w:rsidR="00F43802" w:rsidRDefault="00FE03D0">
      <w:pPr>
        <w:pStyle w:val="ListParagraph"/>
        <w:numPr>
          <w:ilvl w:val="0"/>
          <w:numId w:val="42"/>
        </w:numPr>
        <w:tabs>
          <w:tab w:val="left" w:pos="821"/>
        </w:tabs>
        <w:ind w:left="460" w:right="925" w:firstLine="0"/>
        <w:rPr>
          <w:sz w:val="28"/>
        </w:rPr>
      </w:pPr>
      <w:r>
        <w:rPr>
          <w:color w:val="333333"/>
          <w:sz w:val="28"/>
        </w:rPr>
        <w:t>Port of Loading/airport of loading: cảng/sân bay đóng hàng, xếp</w:t>
      </w:r>
      <w:r>
        <w:rPr>
          <w:color w:val="333333"/>
          <w:spacing w:val="-30"/>
          <w:sz w:val="28"/>
        </w:rPr>
        <w:t xml:space="preserve"> </w:t>
      </w:r>
      <w:r>
        <w:rPr>
          <w:color w:val="333333"/>
          <w:sz w:val="28"/>
        </w:rPr>
        <w:t>hàng 22.Port of Discharge/airport of discharge: cảng/sân bay dỡ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hàng</w:t>
      </w:r>
    </w:p>
    <w:p w:rsidR="00F43802" w:rsidRDefault="00FE03D0">
      <w:pPr>
        <w:pStyle w:val="ListParagraph"/>
        <w:numPr>
          <w:ilvl w:val="0"/>
          <w:numId w:val="41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Port of transit: cảng chuyển tải</w:t>
      </w:r>
    </w:p>
    <w:p w:rsidR="00F43802" w:rsidRDefault="00FE03D0">
      <w:pPr>
        <w:pStyle w:val="ListParagraph"/>
        <w:numPr>
          <w:ilvl w:val="0"/>
          <w:numId w:val="41"/>
        </w:numPr>
        <w:tabs>
          <w:tab w:val="left" w:pos="821"/>
        </w:tabs>
        <w:spacing w:line="242" w:lineRule="auto"/>
        <w:ind w:left="460" w:right="3942" w:firstLine="0"/>
        <w:rPr>
          <w:sz w:val="28"/>
        </w:rPr>
      </w:pPr>
      <w:r>
        <w:rPr>
          <w:color w:val="333333"/>
          <w:sz w:val="28"/>
        </w:rPr>
        <w:t>On board notations (OBN): ghi chú lên</w:t>
      </w:r>
      <w:r>
        <w:rPr>
          <w:color w:val="333333"/>
          <w:spacing w:val="-19"/>
          <w:sz w:val="28"/>
        </w:rPr>
        <w:t xml:space="preserve"> </w:t>
      </w:r>
      <w:r>
        <w:rPr>
          <w:color w:val="333333"/>
          <w:sz w:val="28"/>
        </w:rPr>
        <w:t>tàu 25.Shipper: người gửi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hàng</w:t>
      </w:r>
    </w:p>
    <w:p w:rsidR="00F43802" w:rsidRDefault="00F43802">
      <w:pPr>
        <w:spacing w:line="242" w:lineRule="auto"/>
        <w:rPr>
          <w:sz w:val="28"/>
        </w:rPr>
        <w:sectPr w:rsidR="00F43802">
          <w:pgSz w:w="12240" w:h="15840"/>
          <w:pgMar w:top="1360" w:right="1340" w:bottom="280" w:left="1340" w:header="720" w:footer="720" w:gutter="0"/>
          <w:cols w:space="720"/>
        </w:sectPr>
      </w:pPr>
    </w:p>
    <w:p w:rsidR="00F43802" w:rsidRDefault="00FE03D0">
      <w:pPr>
        <w:pStyle w:val="BodyText"/>
        <w:spacing w:before="73"/>
        <w:ind w:left="460" w:right="5005"/>
      </w:pPr>
      <w:r>
        <w:rPr>
          <w:color w:val="333333"/>
        </w:rPr>
        <w:lastRenderedPageBreak/>
        <w:t>26.Consignee: người nhận hàng 27.Notify party: bên nhận thông báo 28.Order party: bên ra lệnh 29.Marks and number: kí hiệu và số</w:t>
      </w:r>
    </w:p>
    <w:p w:rsidR="00F43802" w:rsidRDefault="00FE03D0">
      <w:pPr>
        <w:pStyle w:val="ListParagraph"/>
        <w:numPr>
          <w:ilvl w:val="0"/>
          <w:numId w:val="40"/>
        </w:numPr>
        <w:tabs>
          <w:tab w:val="left" w:pos="821"/>
        </w:tabs>
        <w:spacing w:before="1"/>
        <w:ind w:right="838"/>
        <w:rPr>
          <w:sz w:val="28"/>
        </w:rPr>
      </w:pPr>
      <w:r>
        <w:rPr>
          <w:color w:val="333333"/>
          <w:sz w:val="28"/>
        </w:rPr>
        <w:t>Multimodal transportation/Combined transporation: vận tải đa</w:t>
      </w:r>
      <w:r>
        <w:rPr>
          <w:color w:val="333333"/>
          <w:spacing w:val="-40"/>
          <w:sz w:val="28"/>
        </w:rPr>
        <w:t xml:space="preserve"> </w:t>
      </w:r>
      <w:r>
        <w:rPr>
          <w:color w:val="333333"/>
          <w:sz w:val="28"/>
        </w:rPr>
        <w:t>phương thức/vận tải kết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hợp</w:t>
      </w:r>
    </w:p>
    <w:p w:rsidR="00F43802" w:rsidRDefault="00FE03D0">
      <w:pPr>
        <w:pStyle w:val="ListParagraph"/>
        <w:numPr>
          <w:ilvl w:val="0"/>
          <w:numId w:val="40"/>
        </w:numPr>
        <w:tabs>
          <w:tab w:val="left" w:pos="821"/>
        </w:tabs>
        <w:ind w:left="460" w:right="2176" w:firstLine="0"/>
        <w:rPr>
          <w:sz w:val="28"/>
        </w:rPr>
      </w:pPr>
      <w:r>
        <w:rPr>
          <w:color w:val="333333"/>
          <w:sz w:val="28"/>
        </w:rPr>
        <w:t xml:space="preserve">Description of package and goods: </w:t>
      </w:r>
      <w:r>
        <w:rPr>
          <w:color w:val="333333"/>
          <w:spacing w:val="-3"/>
          <w:sz w:val="28"/>
        </w:rPr>
        <w:t xml:space="preserve">mô </w:t>
      </w:r>
      <w:r>
        <w:rPr>
          <w:color w:val="333333"/>
          <w:sz w:val="28"/>
        </w:rPr>
        <w:t>t</w:t>
      </w:r>
      <w:r>
        <w:rPr>
          <w:color w:val="333333"/>
          <w:sz w:val="28"/>
        </w:rPr>
        <w:t>ả kiện và hàng hóa 32.Transhipment: chuyển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tải</w:t>
      </w:r>
    </w:p>
    <w:p w:rsidR="00F43802" w:rsidRDefault="00FE03D0">
      <w:pPr>
        <w:pStyle w:val="ListParagraph"/>
        <w:numPr>
          <w:ilvl w:val="0"/>
          <w:numId w:val="39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Consignment: lô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hàng</w:t>
      </w:r>
    </w:p>
    <w:p w:rsidR="00F43802" w:rsidRDefault="00FE03D0">
      <w:pPr>
        <w:pStyle w:val="ListParagraph"/>
        <w:numPr>
          <w:ilvl w:val="0"/>
          <w:numId w:val="39"/>
        </w:numPr>
        <w:tabs>
          <w:tab w:val="left" w:pos="821"/>
        </w:tabs>
        <w:ind w:left="460" w:right="4070" w:firstLine="0"/>
        <w:rPr>
          <w:sz w:val="28"/>
        </w:rPr>
      </w:pPr>
      <w:r>
        <w:rPr>
          <w:color w:val="333333"/>
          <w:sz w:val="28"/>
        </w:rPr>
        <w:t>Partial shipment: giao hàng từng phần 35.Quantity of packages: số lượng kiện hàng 36.Airway: đường hàng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không</w:t>
      </w:r>
    </w:p>
    <w:p w:rsidR="00F43802" w:rsidRDefault="00FE03D0">
      <w:pPr>
        <w:pStyle w:val="BodyText"/>
        <w:spacing w:before="1"/>
        <w:ind w:left="460" w:right="5724"/>
      </w:pPr>
      <w:r>
        <w:rPr>
          <w:color w:val="333333"/>
        </w:rPr>
        <w:t xml:space="preserve">37.Seaway: đường biển 38.Road: vận tải đường bộ 39.Railway: vận tải đường sắt </w:t>
      </w:r>
      <w:r>
        <w:rPr>
          <w:color w:val="333333"/>
        </w:rPr>
        <w:t>40.Pipelines: đường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ống</w:t>
      </w:r>
    </w:p>
    <w:p w:rsidR="00F43802" w:rsidRDefault="00FE03D0">
      <w:pPr>
        <w:pStyle w:val="BodyText"/>
        <w:spacing w:line="242" w:lineRule="auto"/>
        <w:ind w:left="460" w:right="3088"/>
      </w:pPr>
      <w:r>
        <w:rPr>
          <w:color w:val="333333"/>
        </w:rPr>
        <w:t>41.Inland waterway: vận tải đường sông, thủy nội địa 42.Endorsement: ký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hậu</w:t>
      </w:r>
    </w:p>
    <w:p w:rsidR="00F43802" w:rsidRDefault="00FE03D0">
      <w:pPr>
        <w:pStyle w:val="ListParagraph"/>
        <w:numPr>
          <w:ilvl w:val="0"/>
          <w:numId w:val="38"/>
        </w:numPr>
        <w:tabs>
          <w:tab w:val="left" w:pos="821"/>
        </w:tabs>
        <w:spacing w:line="317" w:lineRule="exact"/>
        <w:ind w:hanging="361"/>
        <w:rPr>
          <w:sz w:val="28"/>
        </w:rPr>
      </w:pPr>
      <w:r>
        <w:rPr>
          <w:color w:val="333333"/>
          <w:sz w:val="28"/>
        </w:rPr>
        <w:t>To order: giao hàng theo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lệnh…</w:t>
      </w:r>
    </w:p>
    <w:p w:rsidR="00F43802" w:rsidRDefault="00FE03D0">
      <w:pPr>
        <w:pStyle w:val="ListParagraph"/>
        <w:numPr>
          <w:ilvl w:val="0"/>
          <w:numId w:val="38"/>
        </w:numPr>
        <w:tabs>
          <w:tab w:val="left" w:pos="821"/>
        </w:tabs>
        <w:ind w:left="460" w:right="2815" w:firstLine="0"/>
        <w:rPr>
          <w:sz w:val="28"/>
        </w:rPr>
      </w:pPr>
      <w:r>
        <w:rPr>
          <w:color w:val="333333"/>
          <w:sz w:val="28"/>
        </w:rPr>
        <w:t>FCL – Full container load: hàng nguyên container 45.FTL: Full truck load: hàng giao nguyên xe tải 46.Less than truck load (LTL): hàng lẻ không đầy xe tải 47.LCL – Less than container Load: hàng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lẻ</w:t>
      </w:r>
    </w:p>
    <w:p w:rsidR="00F43802" w:rsidRDefault="00FE03D0">
      <w:pPr>
        <w:pStyle w:val="BodyText"/>
        <w:ind w:left="460" w:right="4512"/>
      </w:pPr>
      <w:r>
        <w:rPr>
          <w:color w:val="333333"/>
        </w:rPr>
        <w:t>48.Metric ton (MT): mét tấn = 1000 k gs 49.Container Yard –</w:t>
      </w:r>
      <w:r>
        <w:rPr>
          <w:color w:val="333333"/>
        </w:rPr>
        <w:t xml:space="preserve"> CY: bãi container</w:t>
      </w:r>
    </w:p>
    <w:p w:rsidR="00F43802" w:rsidRDefault="00FE03D0">
      <w:pPr>
        <w:pStyle w:val="BodyText"/>
        <w:ind w:left="460" w:right="2672"/>
      </w:pPr>
      <w:r>
        <w:rPr>
          <w:color w:val="333333"/>
        </w:rPr>
        <w:t>50.CFS – Container freight station: kho khai thác hàng lẻ 51.Job number: mã nghiệp vụ (forwarder)</w:t>
      </w:r>
    </w:p>
    <w:p w:rsidR="00F43802" w:rsidRDefault="00FE03D0">
      <w:pPr>
        <w:pStyle w:val="BodyText"/>
        <w:ind w:left="460" w:right="2349"/>
      </w:pPr>
      <w:r>
        <w:rPr>
          <w:color w:val="333333"/>
        </w:rPr>
        <w:t>52.Freight to collect: cước phí trả sau (thu tại cảng dỡ hàng) 53.Freight prepaid: cước phí trả trước</w:t>
      </w:r>
    </w:p>
    <w:p w:rsidR="00F43802" w:rsidRDefault="00FE03D0">
      <w:pPr>
        <w:pStyle w:val="BodyText"/>
        <w:ind w:left="460" w:right="2509"/>
      </w:pPr>
      <w:r>
        <w:rPr>
          <w:color w:val="333333"/>
        </w:rPr>
        <w:t>54.Freight payable at: cước phí thanh</w:t>
      </w:r>
      <w:r>
        <w:rPr>
          <w:color w:val="333333"/>
        </w:rPr>
        <w:t xml:space="preserve"> toán tại… 55.Elsewhere: thanh toán tại nơi khác (khác POL và POD) 56.Freight as arranged: cước phí theo thỏa thuận</w:t>
      </w:r>
    </w:p>
    <w:p w:rsidR="00F43802" w:rsidRDefault="00FE03D0">
      <w:pPr>
        <w:pStyle w:val="ListParagraph"/>
        <w:numPr>
          <w:ilvl w:val="0"/>
          <w:numId w:val="37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Said to contain (STC): kê khai gồm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có</w:t>
      </w:r>
    </w:p>
    <w:p w:rsidR="00F43802" w:rsidRDefault="00FE03D0">
      <w:pPr>
        <w:pStyle w:val="ListParagraph"/>
        <w:numPr>
          <w:ilvl w:val="0"/>
          <w:numId w:val="37"/>
        </w:numPr>
        <w:tabs>
          <w:tab w:val="left" w:pos="821"/>
        </w:tabs>
        <w:ind w:left="460" w:right="1679" w:firstLine="0"/>
        <w:rPr>
          <w:sz w:val="28"/>
        </w:rPr>
      </w:pPr>
      <w:r>
        <w:rPr>
          <w:color w:val="333333"/>
          <w:sz w:val="28"/>
        </w:rPr>
        <w:t>Shipper’s load and count (SLAC): chủ hàng đóng và đếm</w:t>
      </w:r>
      <w:r>
        <w:rPr>
          <w:color w:val="333333"/>
          <w:spacing w:val="-22"/>
          <w:sz w:val="28"/>
        </w:rPr>
        <w:t xml:space="preserve"> </w:t>
      </w:r>
      <w:r>
        <w:rPr>
          <w:color w:val="333333"/>
          <w:sz w:val="28"/>
        </w:rPr>
        <w:t>hàng 59.Gross weight: trọng lượng tổng ca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bi</w:t>
      </w:r>
    </w:p>
    <w:p w:rsidR="00F43802" w:rsidRDefault="00FE03D0">
      <w:pPr>
        <w:pStyle w:val="ListParagraph"/>
        <w:numPr>
          <w:ilvl w:val="0"/>
          <w:numId w:val="36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Las</w:t>
      </w:r>
      <w:r>
        <w:rPr>
          <w:color w:val="333333"/>
          <w:sz w:val="28"/>
        </w:rPr>
        <w:t>hing: chằng</w:t>
      </w:r>
    </w:p>
    <w:p w:rsidR="00F43802" w:rsidRDefault="00FE03D0">
      <w:pPr>
        <w:pStyle w:val="ListParagraph"/>
        <w:numPr>
          <w:ilvl w:val="0"/>
          <w:numId w:val="36"/>
        </w:numPr>
        <w:tabs>
          <w:tab w:val="left" w:pos="821"/>
        </w:tabs>
        <w:spacing w:before="2"/>
        <w:ind w:left="460" w:right="2729" w:firstLine="0"/>
        <w:rPr>
          <w:sz w:val="28"/>
        </w:rPr>
      </w:pPr>
      <w:r>
        <w:rPr>
          <w:color w:val="333333"/>
          <w:sz w:val="28"/>
        </w:rPr>
        <w:t>Volume weight: trọng lượng thể tích (tính cước</w:t>
      </w:r>
      <w:r>
        <w:rPr>
          <w:color w:val="333333"/>
          <w:spacing w:val="-25"/>
          <w:sz w:val="28"/>
        </w:rPr>
        <w:t xml:space="preserve"> </w:t>
      </w:r>
      <w:r>
        <w:rPr>
          <w:color w:val="333333"/>
          <w:sz w:val="28"/>
        </w:rPr>
        <w:t>LCL) 62.Measurement: đơn vị đo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lường</w:t>
      </w:r>
    </w:p>
    <w:p w:rsidR="00F43802" w:rsidRDefault="00FE03D0">
      <w:pPr>
        <w:pStyle w:val="ListParagraph"/>
        <w:numPr>
          <w:ilvl w:val="0"/>
          <w:numId w:val="35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As carrier: người chuyên chở</w:t>
      </w:r>
    </w:p>
    <w:p w:rsidR="00F43802" w:rsidRDefault="00FE03D0">
      <w:pPr>
        <w:pStyle w:val="ListParagraph"/>
        <w:numPr>
          <w:ilvl w:val="0"/>
          <w:numId w:val="35"/>
        </w:numPr>
        <w:tabs>
          <w:tab w:val="left" w:pos="821"/>
        </w:tabs>
        <w:ind w:hanging="361"/>
        <w:rPr>
          <w:sz w:val="28"/>
        </w:rPr>
      </w:pPr>
      <w:r>
        <w:rPr>
          <w:color w:val="333333"/>
          <w:sz w:val="28"/>
        </w:rPr>
        <w:t>As agent for the Carrier: đại lý của người chuyên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chở</w:t>
      </w:r>
    </w:p>
    <w:p w:rsidR="00F43802" w:rsidRDefault="00F43802">
      <w:pPr>
        <w:rPr>
          <w:sz w:val="28"/>
        </w:rPr>
        <w:sectPr w:rsidR="00F43802">
          <w:pgSz w:w="12240" w:h="15840"/>
          <w:pgMar w:top="1360" w:right="1340" w:bottom="280" w:left="1340" w:header="720" w:footer="720" w:gutter="0"/>
          <w:cols w:space="720"/>
        </w:sectPr>
      </w:pPr>
    </w:p>
    <w:p w:rsidR="00F43802" w:rsidRDefault="00FE03D0">
      <w:pPr>
        <w:pStyle w:val="ListParagraph"/>
        <w:numPr>
          <w:ilvl w:val="0"/>
          <w:numId w:val="35"/>
        </w:numPr>
        <w:tabs>
          <w:tab w:val="left" w:pos="821"/>
        </w:tabs>
        <w:spacing w:before="73"/>
        <w:ind w:left="460" w:right="4800" w:firstLine="0"/>
        <w:rPr>
          <w:sz w:val="28"/>
        </w:rPr>
      </w:pPr>
      <w:r>
        <w:rPr>
          <w:color w:val="333333"/>
          <w:sz w:val="28"/>
        </w:rPr>
        <w:lastRenderedPageBreak/>
        <w:t>Shipmaster/Captain: thuyền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trưởng 66.Liner: tàu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chợ</w:t>
      </w:r>
    </w:p>
    <w:p w:rsidR="00F43802" w:rsidRDefault="00FE03D0">
      <w:pPr>
        <w:pStyle w:val="BodyText"/>
        <w:ind w:left="460" w:right="6490"/>
      </w:pPr>
      <w:r>
        <w:rPr>
          <w:color w:val="333333"/>
        </w:rPr>
        <w:t>67.Voyage: tàu chuyến 68.Bulk vessel: tàu rời</w:t>
      </w:r>
    </w:p>
    <w:p w:rsidR="00F43802" w:rsidRDefault="00FE03D0">
      <w:pPr>
        <w:pStyle w:val="BodyText"/>
        <w:spacing w:before="1"/>
        <w:ind w:left="460" w:right="4083"/>
      </w:pPr>
      <w:r>
        <w:rPr>
          <w:color w:val="333333"/>
        </w:rPr>
        <w:t>69.Charter party: vận đơn thuê tàu chuyến 70.Detention: phí lưu container tại kho riêng 71.Demurrrage: phí lưu contaner tại bãi</w:t>
      </w:r>
    </w:p>
    <w:p w:rsidR="00F43802" w:rsidRDefault="00FE03D0">
      <w:pPr>
        <w:pStyle w:val="BodyText"/>
        <w:ind w:left="460" w:right="2050"/>
      </w:pPr>
      <w:r>
        <w:rPr>
          <w:color w:val="333333"/>
        </w:rPr>
        <w:t>72.Storage: phí lưu bãi của cảng (thường cộng vào demurrage) 73.Cargo Manifest: bả</w:t>
      </w:r>
      <w:r>
        <w:rPr>
          <w:color w:val="333333"/>
        </w:rPr>
        <w:t>n lược khai hàng hóa</w:t>
      </w:r>
    </w:p>
    <w:p w:rsidR="00F43802" w:rsidRDefault="00FE03D0">
      <w:pPr>
        <w:pStyle w:val="ListParagraph"/>
        <w:numPr>
          <w:ilvl w:val="0"/>
          <w:numId w:val="34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Ship rail: lan can tàu</w:t>
      </w:r>
    </w:p>
    <w:p w:rsidR="00F43802" w:rsidRDefault="00FE03D0">
      <w:pPr>
        <w:pStyle w:val="ListParagraph"/>
        <w:numPr>
          <w:ilvl w:val="0"/>
          <w:numId w:val="34"/>
        </w:numPr>
        <w:tabs>
          <w:tab w:val="left" w:pos="821"/>
        </w:tabs>
        <w:spacing w:before="1"/>
        <w:ind w:left="460" w:right="4695" w:firstLine="0"/>
        <w:rPr>
          <w:sz w:val="28"/>
        </w:rPr>
      </w:pPr>
      <w:r>
        <w:rPr>
          <w:color w:val="333333"/>
          <w:sz w:val="28"/>
        </w:rPr>
        <w:t>Transit time: thời gian trung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chuyển 76.Departure date: ngày khởi hành 77.Frequency: tần suất số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chuyến/tuần</w:t>
      </w:r>
    </w:p>
    <w:p w:rsidR="00F43802" w:rsidRDefault="00FE03D0">
      <w:pPr>
        <w:pStyle w:val="BodyText"/>
        <w:ind w:left="460" w:right="2867"/>
      </w:pPr>
      <w:r>
        <w:rPr>
          <w:color w:val="333333"/>
        </w:rPr>
        <w:t>78.Connection vessel/feeder vessel: tàu nối/tàu ăn hàng 79.Shipped on board: giao hàng lên tàu</w:t>
      </w:r>
    </w:p>
    <w:p w:rsidR="00F43802" w:rsidRDefault="00FE03D0">
      <w:pPr>
        <w:pStyle w:val="BodyText"/>
        <w:ind w:left="460" w:right="482"/>
      </w:pPr>
      <w:r>
        <w:rPr>
          <w:color w:val="333333"/>
        </w:rPr>
        <w:t>80.Full set of original BL (3/3): bộ đầy đủ vận đơn gốc (thường 3/3 bản gốc) 81.Master Bill of Lading (MBL): vận đơn chủ (từ Lines)</w:t>
      </w:r>
    </w:p>
    <w:p w:rsidR="00F43802" w:rsidRDefault="00FE03D0">
      <w:pPr>
        <w:pStyle w:val="BodyText"/>
        <w:ind w:left="460" w:right="2745"/>
      </w:pPr>
      <w:r>
        <w:rPr>
          <w:color w:val="333333"/>
        </w:rPr>
        <w:t>82.House Bill of Lading (HBL): vận đơn nhà (từ Fwder) 83.Back date BL: vận đơn kí lùi ngày</w:t>
      </w:r>
    </w:p>
    <w:p w:rsidR="00F43802" w:rsidRDefault="00FE03D0">
      <w:pPr>
        <w:pStyle w:val="BodyText"/>
        <w:ind w:left="460" w:right="3027"/>
      </w:pPr>
      <w:r>
        <w:rPr>
          <w:color w:val="333333"/>
        </w:rPr>
        <w:t xml:space="preserve">84.Open-top container (OT): container </w:t>
      </w:r>
      <w:r>
        <w:rPr>
          <w:color w:val="333333"/>
          <w:spacing w:val="-3"/>
        </w:rPr>
        <w:t xml:space="preserve">mở </w:t>
      </w:r>
      <w:r>
        <w:rPr>
          <w:color w:val="333333"/>
        </w:rPr>
        <w:t>nóc 85.Flat rack (FR) = Platform container: cont mặt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bằng</w:t>
      </w:r>
    </w:p>
    <w:p w:rsidR="00F43802" w:rsidRDefault="00FE03D0">
      <w:pPr>
        <w:pStyle w:val="ListParagraph"/>
        <w:numPr>
          <w:ilvl w:val="0"/>
          <w:numId w:val="33"/>
        </w:numPr>
        <w:tabs>
          <w:tab w:val="left" w:pos="821"/>
        </w:tabs>
        <w:ind w:right="638"/>
        <w:rPr>
          <w:sz w:val="28"/>
        </w:rPr>
      </w:pPr>
      <w:r>
        <w:rPr>
          <w:color w:val="333333"/>
          <w:sz w:val="28"/>
        </w:rPr>
        <w:t>Refered container (RF) – thermal container: container bảo ôn đóng</w:t>
      </w:r>
      <w:r>
        <w:rPr>
          <w:color w:val="333333"/>
          <w:spacing w:val="-26"/>
          <w:sz w:val="28"/>
        </w:rPr>
        <w:t xml:space="preserve"> </w:t>
      </w:r>
      <w:r>
        <w:rPr>
          <w:color w:val="333333"/>
          <w:sz w:val="28"/>
        </w:rPr>
        <w:t>hàng lạnh</w:t>
      </w:r>
    </w:p>
    <w:p w:rsidR="00F43802" w:rsidRDefault="00FE03D0">
      <w:pPr>
        <w:pStyle w:val="ListParagraph"/>
        <w:numPr>
          <w:ilvl w:val="0"/>
          <w:numId w:val="33"/>
        </w:numPr>
        <w:tabs>
          <w:tab w:val="left" w:pos="821"/>
        </w:tabs>
        <w:spacing w:before="1"/>
        <w:ind w:left="460" w:right="2412" w:firstLine="0"/>
        <w:jc w:val="both"/>
        <w:rPr>
          <w:sz w:val="28"/>
        </w:rPr>
      </w:pPr>
      <w:r>
        <w:rPr>
          <w:color w:val="333333"/>
          <w:sz w:val="28"/>
        </w:rPr>
        <w:t>General purpose container (GP): cont bách hóa (thường) 88.High cube (HC = HQ): co</w:t>
      </w:r>
      <w:r>
        <w:rPr>
          <w:color w:val="333333"/>
          <w:sz w:val="28"/>
        </w:rPr>
        <w:t>ntainer cao (40’HC cao 9’6’’) 89.Tare: trọng lượng vỏ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cont</w:t>
      </w:r>
    </w:p>
    <w:p w:rsidR="00F43802" w:rsidRDefault="00FE03D0">
      <w:pPr>
        <w:pStyle w:val="ListParagraph"/>
        <w:numPr>
          <w:ilvl w:val="0"/>
          <w:numId w:val="32"/>
        </w:numPr>
        <w:tabs>
          <w:tab w:val="left" w:pos="821"/>
        </w:tabs>
        <w:ind w:right="374"/>
        <w:jc w:val="both"/>
        <w:rPr>
          <w:sz w:val="28"/>
        </w:rPr>
      </w:pPr>
      <w:r>
        <w:rPr>
          <w:color w:val="333333"/>
          <w:sz w:val="28"/>
        </w:rPr>
        <w:t>Cu-Cap: Cubic capacity: thể tích có thể đóng hàng của container (ngoài</w:t>
      </w:r>
      <w:r>
        <w:rPr>
          <w:color w:val="333333"/>
          <w:spacing w:val="-32"/>
          <w:sz w:val="28"/>
        </w:rPr>
        <w:t xml:space="preserve"> </w:t>
      </w:r>
      <w:r>
        <w:rPr>
          <w:color w:val="333333"/>
          <w:sz w:val="28"/>
        </w:rPr>
        <w:t>vỏ cont)</w:t>
      </w:r>
    </w:p>
    <w:p w:rsidR="00F43802" w:rsidRDefault="00FE03D0">
      <w:pPr>
        <w:pStyle w:val="ListParagraph"/>
        <w:numPr>
          <w:ilvl w:val="0"/>
          <w:numId w:val="32"/>
        </w:numPr>
        <w:tabs>
          <w:tab w:val="left" w:pos="821"/>
        </w:tabs>
        <w:ind w:left="100" w:right="109" w:firstLine="360"/>
        <w:jc w:val="both"/>
        <w:rPr>
          <w:sz w:val="28"/>
        </w:rPr>
      </w:pPr>
      <w:r>
        <w:rPr>
          <w:color w:val="333333"/>
          <w:sz w:val="28"/>
        </w:rPr>
        <w:t xml:space="preserve">Verified Gross Mass weight (VGM): phiếu khai báo tổng trọng lượng hàng Safety of Life at sea (SOLAS): Công ước về an </w:t>
      </w:r>
      <w:r>
        <w:rPr>
          <w:color w:val="333333"/>
          <w:sz w:val="28"/>
        </w:rPr>
        <w:t>toàn sinh mạng con người trên</w:t>
      </w:r>
      <w:r>
        <w:rPr>
          <w:color w:val="333333"/>
          <w:spacing w:val="-39"/>
          <w:sz w:val="28"/>
        </w:rPr>
        <w:t xml:space="preserve"> </w:t>
      </w:r>
      <w:r>
        <w:rPr>
          <w:color w:val="333333"/>
          <w:sz w:val="28"/>
        </w:rPr>
        <w:t>biển</w:t>
      </w:r>
    </w:p>
    <w:p w:rsidR="00F43802" w:rsidRDefault="00F43802">
      <w:pPr>
        <w:pStyle w:val="BodyText"/>
        <w:spacing w:before="2"/>
        <w:ind w:left="0"/>
        <w:rPr>
          <w:sz w:val="24"/>
        </w:rPr>
      </w:pPr>
    </w:p>
    <w:p w:rsidR="00F43802" w:rsidRDefault="00FE03D0">
      <w:pPr>
        <w:pStyle w:val="ListParagraph"/>
        <w:numPr>
          <w:ilvl w:val="0"/>
          <w:numId w:val="32"/>
        </w:numPr>
        <w:tabs>
          <w:tab w:val="left" w:pos="821"/>
        </w:tabs>
        <w:ind w:left="460" w:right="3073" w:firstLine="0"/>
        <w:rPr>
          <w:sz w:val="28"/>
        </w:rPr>
      </w:pPr>
      <w:r>
        <w:rPr>
          <w:color w:val="333333"/>
          <w:sz w:val="28"/>
        </w:rPr>
        <w:t>Container packing list: danh sách container lên</w:t>
      </w:r>
      <w:r>
        <w:rPr>
          <w:color w:val="333333"/>
          <w:spacing w:val="-29"/>
          <w:sz w:val="28"/>
        </w:rPr>
        <w:t xml:space="preserve"> </w:t>
      </w:r>
      <w:r>
        <w:rPr>
          <w:color w:val="333333"/>
          <w:sz w:val="28"/>
        </w:rPr>
        <w:t>tàu 93.Means of conveyance: phương tiện vận tải 94.Place and date of issue: ngày và nơi phát hành 95.Trucking: phí vận tải nội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địa</w:t>
      </w:r>
    </w:p>
    <w:p w:rsidR="00F43802" w:rsidRDefault="00FE03D0">
      <w:pPr>
        <w:pStyle w:val="BodyText"/>
        <w:spacing w:before="2"/>
        <w:ind w:left="460" w:right="4055"/>
      </w:pPr>
      <w:r>
        <w:rPr>
          <w:color w:val="333333"/>
        </w:rPr>
        <w:t>96.Inland haulauge charge (IHC) = Truckin</w:t>
      </w:r>
      <w:r>
        <w:rPr>
          <w:color w:val="333333"/>
        </w:rPr>
        <w:t>g 97.Lift On-Lift Off (LO-LO): phí nâng hạ 98.Forklift: xe nâng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Cut-off time: giờ cắt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máng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2"/>
        <w:ind w:left="1540" w:hanging="1081"/>
        <w:rPr>
          <w:sz w:val="28"/>
        </w:rPr>
      </w:pPr>
      <w:r>
        <w:rPr>
          <w:color w:val="333333"/>
          <w:sz w:val="28"/>
        </w:rPr>
        <w:t>Closing time = Cut-off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time</w:t>
      </w:r>
    </w:p>
    <w:p w:rsidR="00F43802" w:rsidRDefault="00F43802">
      <w:pPr>
        <w:rPr>
          <w:sz w:val="28"/>
        </w:rPr>
        <w:sectPr w:rsidR="00F43802">
          <w:pgSz w:w="12240" w:h="15840"/>
          <w:pgMar w:top="1360" w:right="1340" w:bottom="280" w:left="1340" w:header="720" w:footer="720" w:gutter="0"/>
          <w:cols w:space="720"/>
        </w:sectPr>
      </w:pP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73"/>
        <w:ind w:left="1540" w:hanging="1081"/>
        <w:rPr>
          <w:sz w:val="28"/>
        </w:rPr>
      </w:pPr>
      <w:r>
        <w:rPr>
          <w:color w:val="333333"/>
          <w:sz w:val="28"/>
        </w:rPr>
        <w:lastRenderedPageBreak/>
        <w:t>Estimated time of Departure (ETD): thời gian dự kiến tàu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chạy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Estimated time of arrival (ETA): thời gian dự kiến tàu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đến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Omit: tàu không cập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cảng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Roll: nhỡ tàu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2"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Delay: trì trệ, chậm so với lịch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tàu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Shipment terms: điều khoản giao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hàng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Free hand: hàng thường (shipper tự book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tàu)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Nominated: hàng chỉ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định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Volume: số lượng hàng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book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Laytime: thời gian dỡ hàng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1"/>
        <w:ind w:left="1540" w:hanging="1081"/>
        <w:rPr>
          <w:sz w:val="28"/>
        </w:rPr>
      </w:pPr>
      <w:r>
        <w:rPr>
          <w:color w:val="333333"/>
          <w:sz w:val="28"/>
        </w:rPr>
        <w:t>Freight note: ghi c</w:t>
      </w:r>
      <w:r>
        <w:rPr>
          <w:color w:val="333333"/>
          <w:sz w:val="28"/>
        </w:rPr>
        <w:t>hú cước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1"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Bulk container: container hàng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rời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Ship’s owner: chủ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tàu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Payload = net weight: trọng lượng hàng đóng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(ruột)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On deck: trên boong, lên boong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tàu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Shipping marks: ký mã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hiệu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Merchant: thương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nhân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1"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Straight BL: vận đơn đích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danh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Bearer BL: vận đơn vô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danh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Unclean BL: vận đơn không hoàn hảo (Clean BL: vận đơn hoàn</w:t>
      </w:r>
      <w:r>
        <w:rPr>
          <w:color w:val="333333"/>
          <w:spacing w:val="-19"/>
          <w:sz w:val="28"/>
        </w:rPr>
        <w:t xml:space="preserve"> </w:t>
      </w:r>
      <w:r>
        <w:rPr>
          <w:color w:val="333333"/>
          <w:sz w:val="28"/>
        </w:rPr>
        <w:t>hảo)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Straight BL: vận đơn đích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danh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Through BL: vận đơn chở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suốt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Negotiable: chuyển nhượng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được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2"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Non-negotiable: không chuyển nhượng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được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Port-port: giao từ cảng đến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cảng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Door-Door: giao từ kho</w:t>
      </w:r>
      <w:r>
        <w:rPr>
          <w:color w:val="333333"/>
          <w:sz w:val="28"/>
        </w:rPr>
        <w:t xml:space="preserve"> đến</w:t>
      </w:r>
      <w:r>
        <w:rPr>
          <w:color w:val="333333"/>
          <w:spacing w:val="-20"/>
          <w:sz w:val="28"/>
        </w:rPr>
        <w:t xml:space="preserve"> </w:t>
      </w:r>
      <w:r>
        <w:rPr>
          <w:color w:val="333333"/>
          <w:sz w:val="28"/>
        </w:rPr>
        <w:t>kho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Service type (SVC Type): loại dịch vụ (VD: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FCL/LCL)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Service mode (SVC Mode): cách thức dịch vụ (VD: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CY/CY)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Charterer: người thuê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tàu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2"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Agency Agreement: Hợp đồng đại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lý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Bulk Cargo: Hàng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rời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right="339"/>
        <w:rPr>
          <w:sz w:val="28"/>
        </w:rPr>
      </w:pPr>
      <w:r>
        <w:rPr>
          <w:color w:val="333333"/>
          <w:sz w:val="28"/>
        </w:rPr>
        <w:t>Multimodal/Combined transport operation =MTO/CTO: Người</w:t>
      </w:r>
      <w:r>
        <w:rPr>
          <w:color w:val="333333"/>
          <w:spacing w:val="-32"/>
          <w:sz w:val="28"/>
        </w:rPr>
        <w:t xml:space="preserve"> </w:t>
      </w:r>
      <w:r>
        <w:rPr>
          <w:color w:val="333333"/>
          <w:sz w:val="28"/>
        </w:rPr>
        <w:t>kinh doanh dịch vụ vận tải đa phương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thức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Consignor: người gửi hàng (=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Shipper)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Consigned to order of = consignee: người nhận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hàng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Container Ship: Tàu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container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2"/>
        <w:ind w:right="559"/>
        <w:rPr>
          <w:sz w:val="28"/>
        </w:rPr>
      </w:pPr>
      <w:r>
        <w:rPr>
          <w:color w:val="333333"/>
          <w:sz w:val="28"/>
        </w:rPr>
        <w:t>Non Vessel Operating Common Carrier (NVOCC) : Người vận</w:t>
      </w:r>
      <w:r>
        <w:rPr>
          <w:color w:val="333333"/>
          <w:spacing w:val="-22"/>
          <w:sz w:val="28"/>
        </w:rPr>
        <w:t xml:space="preserve"> </w:t>
      </w:r>
      <w:r>
        <w:rPr>
          <w:color w:val="333333"/>
          <w:sz w:val="28"/>
        </w:rPr>
        <w:t>tải công cộng không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tàu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1" w:lineRule="exact"/>
        <w:ind w:left="1540" w:hanging="1081"/>
        <w:rPr>
          <w:sz w:val="28"/>
        </w:rPr>
      </w:pPr>
      <w:r>
        <w:rPr>
          <w:color w:val="333333"/>
          <w:sz w:val="28"/>
        </w:rPr>
        <w:t>Twenty feet equ</w:t>
      </w:r>
      <w:r>
        <w:rPr>
          <w:color w:val="333333"/>
          <w:sz w:val="28"/>
        </w:rPr>
        <w:t>ivalent unit(TEU ): Đơn vị container bằng 20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foot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Dangerous goods: Hàng hóa nguy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hiểm</w:t>
      </w:r>
    </w:p>
    <w:p w:rsidR="00F43802" w:rsidRDefault="00F43802">
      <w:pPr>
        <w:rPr>
          <w:sz w:val="28"/>
        </w:rPr>
        <w:sectPr w:rsidR="00F43802">
          <w:pgSz w:w="12240" w:h="15840"/>
          <w:pgMar w:top="1360" w:right="1340" w:bottom="280" w:left="1340" w:header="720" w:footer="720" w:gutter="0"/>
          <w:cols w:space="720"/>
        </w:sectPr>
      </w:pP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73"/>
        <w:ind w:left="1540" w:hanging="1081"/>
        <w:rPr>
          <w:sz w:val="28"/>
        </w:rPr>
      </w:pPr>
      <w:r>
        <w:rPr>
          <w:color w:val="333333"/>
          <w:sz w:val="28"/>
        </w:rPr>
        <w:lastRenderedPageBreak/>
        <w:t>Pick up charge: phí gom hàng tại kho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(~trucking)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Security charge: phí an ninh (thường hàng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air)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International Maritime Organization (IMO):Tổ chức hàng hải quốc</w:t>
      </w:r>
      <w:r>
        <w:rPr>
          <w:color w:val="333333"/>
          <w:spacing w:val="-19"/>
          <w:sz w:val="28"/>
        </w:rPr>
        <w:t xml:space="preserve"> </w:t>
      </w:r>
      <w:r>
        <w:rPr>
          <w:color w:val="333333"/>
          <w:sz w:val="28"/>
        </w:rPr>
        <w:t>tế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Laydays or laytime: Số ngày bốc/dỡ hàng hay thời gian bốc/dỡ</w:t>
      </w:r>
      <w:r>
        <w:rPr>
          <w:color w:val="333333"/>
          <w:spacing w:val="-28"/>
          <w:sz w:val="28"/>
        </w:rPr>
        <w:t xml:space="preserve"> </w:t>
      </w:r>
      <w:r>
        <w:rPr>
          <w:color w:val="333333"/>
          <w:sz w:val="28"/>
        </w:rPr>
        <w:t>hàng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2"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Said to weight: Trọng lượng khai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báo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Said to contain: Được nói là gồm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có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Terminal: bến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right="604"/>
        <w:rPr>
          <w:sz w:val="28"/>
        </w:rPr>
      </w:pPr>
      <w:r>
        <w:rPr>
          <w:color w:val="333333"/>
          <w:sz w:val="28"/>
        </w:rPr>
        <w:t>Time Sheet or Layday Statement: Bảng tính thời gian thưởng</w:t>
      </w:r>
      <w:r>
        <w:rPr>
          <w:color w:val="333333"/>
          <w:spacing w:val="-24"/>
          <w:sz w:val="28"/>
        </w:rPr>
        <w:t xml:space="preserve"> </w:t>
      </w:r>
      <w:r>
        <w:rPr>
          <w:color w:val="333333"/>
          <w:sz w:val="28"/>
        </w:rPr>
        <w:t>phạt bốc/dỡ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1" w:lineRule="exact"/>
        <w:ind w:left="1540" w:hanging="1081"/>
        <w:rPr>
          <w:sz w:val="28"/>
        </w:rPr>
      </w:pPr>
      <w:r>
        <w:rPr>
          <w:color w:val="333333"/>
          <w:sz w:val="28"/>
        </w:rPr>
        <w:t>Transit time: Thời gian trung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chuyển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1"/>
        <w:ind w:left="1540" w:hanging="1081"/>
        <w:rPr>
          <w:sz w:val="28"/>
        </w:rPr>
      </w:pPr>
      <w:r>
        <w:rPr>
          <w:color w:val="333333"/>
          <w:sz w:val="28"/>
        </w:rPr>
        <w:t>Notice of readiness:Thông báo hàng sẵn sàng để bốc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/dỡ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1"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Inland clearance/container deport (ICD): cảng thông quan nội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địa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Hazardous goods: hàng nguy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hiểm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Dangerous goods note: ghi chú hàng nguy hiểm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Tank container: công-te-nơ bồn (đóng chất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lỏng)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Nam</w:t>
      </w:r>
      <w:r>
        <w:rPr>
          <w:color w:val="333333"/>
          <w:sz w:val="28"/>
        </w:rPr>
        <w:t>ed cargo container: công-te-nơ chuyên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dụng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Container: công-te-nơ chứa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hàng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1"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Stowage: xếp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hàng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Trimming: san, cào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hàng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Crane/tackle: cần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cẩu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right="541"/>
        <w:rPr>
          <w:sz w:val="28"/>
        </w:rPr>
      </w:pPr>
      <w:r>
        <w:rPr>
          <w:color w:val="333333"/>
          <w:sz w:val="28"/>
        </w:rPr>
        <w:t>Incoterms: International commercial terms: các điều khoản thương mại quốc tế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EXW: Ex-Works Giao hàng tại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xưởng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2"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FCA-Free Carrier: Giao hàng cho người chuyên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chở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FAS-Free Alongside ship: Giao dọc mạn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tàu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FOB- Free On Board: Giao hàng lên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tàu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CFR- Cost and Freight: Tiền hàng và cước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phí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CIF- Cost, Insurance and Freight: Tiền hàng,bảo hiểm và cước</w:t>
      </w:r>
      <w:r>
        <w:rPr>
          <w:color w:val="333333"/>
          <w:spacing w:val="-19"/>
          <w:sz w:val="28"/>
        </w:rPr>
        <w:t xml:space="preserve"> </w:t>
      </w:r>
      <w:r>
        <w:rPr>
          <w:color w:val="333333"/>
          <w:sz w:val="28"/>
        </w:rPr>
        <w:t>phí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CIF afloat: CIF hàng nổi (hàng đã sẵn trên tàu lúc kí hợp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đồng)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2"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CPT-Carriage Paid To: Cước phí trả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tới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CIP-Carriage &amp;Insurance Paid To: Cước phí, bảo hiểm trả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tới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DAP-Delivered At Place: Giao tại nơi đến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DAT- Delivered At Terminal: Giao hàng tại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bến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 xml:space="preserve">DDP – </w:t>
      </w:r>
      <w:r>
        <w:rPr>
          <w:color w:val="333333"/>
          <w:sz w:val="28"/>
        </w:rPr>
        <w:t>Delivered duty paid: Giao hàng đã thông quan Nhập</w:t>
      </w:r>
      <w:r>
        <w:rPr>
          <w:color w:val="333333"/>
          <w:spacing w:val="-22"/>
          <w:sz w:val="28"/>
        </w:rPr>
        <w:t xml:space="preserve"> </w:t>
      </w:r>
      <w:r>
        <w:rPr>
          <w:color w:val="333333"/>
          <w:sz w:val="28"/>
        </w:rPr>
        <w:t>khẩu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Delivered Ex-Quay (DEQ): giao tai cầu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cảng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Delivered Duty Unpaid (DDU) : Giao hàng chưa nộp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thuế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2"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Cost: chi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phí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Risk: rủi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ro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Freighter: máy bay chở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hàng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Express airplane: máy bay chuyển phát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nhanh</w:t>
      </w:r>
    </w:p>
    <w:p w:rsidR="00F43802" w:rsidRDefault="00F43802">
      <w:pPr>
        <w:rPr>
          <w:sz w:val="28"/>
        </w:rPr>
        <w:sectPr w:rsidR="00F43802">
          <w:pgSz w:w="12240" w:h="15840"/>
          <w:pgMar w:top="1360" w:right="1340" w:bottom="280" w:left="1340" w:header="720" w:footer="720" w:gutter="0"/>
          <w:cols w:space="720"/>
        </w:sectPr>
      </w:pP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73"/>
        <w:ind w:left="1540" w:hanging="1081"/>
        <w:rPr>
          <w:sz w:val="28"/>
        </w:rPr>
      </w:pPr>
      <w:r>
        <w:rPr>
          <w:color w:val="333333"/>
          <w:sz w:val="28"/>
        </w:rPr>
        <w:lastRenderedPageBreak/>
        <w:t>Delivered Ex-Ship (DES): Giao hang tren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tau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Seaport: cảng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biển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Airport: sân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bay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Handle: làm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hàng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2"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In transit: đang trong quá trình vận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chuyển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Hub: bến trung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chuyển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Oversize: quá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khổ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Overweight: quá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tải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right="655"/>
        <w:rPr>
          <w:sz w:val="28"/>
        </w:rPr>
      </w:pPr>
      <w:r>
        <w:rPr>
          <w:b/>
          <w:color w:val="333333"/>
          <w:sz w:val="28"/>
        </w:rPr>
        <w:t>Pre-carriage</w:t>
      </w:r>
      <w:r>
        <w:rPr>
          <w:color w:val="333333"/>
          <w:sz w:val="28"/>
        </w:rPr>
        <w:t>: Hoạt động vận chuyển nội địa Container hàng xuất khẩu trước khi Container được xếp lên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tàu.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1"/>
        <w:ind w:right="414"/>
        <w:rPr>
          <w:sz w:val="28"/>
        </w:rPr>
      </w:pPr>
      <w:r>
        <w:rPr>
          <w:b/>
          <w:color w:val="333333"/>
          <w:sz w:val="28"/>
        </w:rPr>
        <w:t>Carriage</w:t>
      </w:r>
      <w:r>
        <w:rPr>
          <w:color w:val="333333"/>
          <w:sz w:val="28"/>
        </w:rPr>
        <w:t>: Hoạt động vận chuyển đường biển từ khi Container</w:t>
      </w:r>
      <w:r>
        <w:rPr>
          <w:color w:val="333333"/>
          <w:spacing w:val="-29"/>
          <w:sz w:val="28"/>
        </w:rPr>
        <w:t xml:space="preserve"> </w:t>
      </w:r>
      <w:r>
        <w:rPr>
          <w:color w:val="333333"/>
          <w:sz w:val="28"/>
        </w:rPr>
        <w:t>hàng được xếp lên tàu tại cảng xếp hàng đến cảng dỡ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hàng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right="634"/>
        <w:rPr>
          <w:sz w:val="28"/>
        </w:rPr>
      </w:pPr>
      <w:r>
        <w:rPr>
          <w:b/>
          <w:color w:val="333333"/>
          <w:sz w:val="28"/>
        </w:rPr>
        <w:t>On-carriage</w:t>
      </w:r>
      <w:r>
        <w:rPr>
          <w:color w:val="333333"/>
          <w:sz w:val="28"/>
        </w:rPr>
        <w:t>: Hoạt động vận chuyển nội địa Container hàng nhập khẩu sau khi Container được dỡ khỏi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tàu.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1" w:lineRule="exact"/>
        <w:ind w:left="1540" w:hanging="1081"/>
        <w:rPr>
          <w:sz w:val="28"/>
        </w:rPr>
      </w:pPr>
      <w:r>
        <w:rPr>
          <w:color w:val="333333"/>
          <w:sz w:val="28"/>
        </w:rPr>
        <w:t>Intermodal: Vận tải kết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hợp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Trailer: xe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mooc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Clean: hoàn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hảo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2"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Place of return: nơi trả vỏ sau khi đóng hàng (theo phiếu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EIR)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Dimension: kích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thước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Tonnage: Dung tích của một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tàu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Deadweight– DWT: Trọng tải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tàu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right="241"/>
        <w:rPr>
          <w:sz w:val="28"/>
        </w:rPr>
      </w:pPr>
      <w:r>
        <w:rPr>
          <w:color w:val="333333"/>
          <w:sz w:val="28"/>
        </w:rPr>
        <w:t>FIATA: International Federation of Freight Forwarders Associations: Liên đoàn Các hiệp hội Giao nhận Vận tải Quốc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tế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2"/>
        <w:ind w:right="775"/>
        <w:rPr>
          <w:sz w:val="28"/>
        </w:rPr>
      </w:pPr>
      <w:r>
        <w:rPr>
          <w:color w:val="333333"/>
          <w:sz w:val="28"/>
        </w:rPr>
        <w:t>IATA: International Air Transport Association: Hiệp hội Vận</w:t>
      </w:r>
      <w:r>
        <w:rPr>
          <w:color w:val="333333"/>
          <w:spacing w:val="-32"/>
          <w:sz w:val="28"/>
        </w:rPr>
        <w:t xml:space="preserve"> </w:t>
      </w:r>
      <w:r>
        <w:rPr>
          <w:color w:val="333333"/>
          <w:sz w:val="28"/>
        </w:rPr>
        <w:t>tải Hàng Không Qu</w:t>
      </w:r>
      <w:r>
        <w:rPr>
          <w:color w:val="333333"/>
          <w:sz w:val="28"/>
        </w:rPr>
        <w:t>ốc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tế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1" w:lineRule="exact"/>
        <w:ind w:left="1540" w:hanging="1081"/>
        <w:rPr>
          <w:sz w:val="28"/>
        </w:rPr>
      </w:pPr>
      <w:r>
        <w:rPr>
          <w:color w:val="333333"/>
          <w:sz w:val="28"/>
        </w:rPr>
        <w:t>Net weight: khối lượng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tịnh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Slot: chỗ (trên tàu) còn hay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không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Equipment: thiết bị(ý xem tàu còn vỏ cont hay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không)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Empty container: container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rỗng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1"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Container condition: điều kiện về vỏ cont (đóng nặng hay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nhẹ)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DC- dried container: container hàng khô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Weather working day: ngày làm việc thời tiết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tốt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right="411"/>
        <w:rPr>
          <w:sz w:val="28"/>
        </w:rPr>
      </w:pPr>
      <w:r>
        <w:rPr>
          <w:color w:val="333333"/>
          <w:sz w:val="28"/>
        </w:rPr>
        <w:t>Customary Quick dispatch (CQD): dỡ hàng nhanh (như tập quán</w:t>
      </w:r>
      <w:r>
        <w:rPr>
          <w:color w:val="333333"/>
          <w:spacing w:val="-27"/>
          <w:sz w:val="28"/>
        </w:rPr>
        <w:t xml:space="preserve"> </w:t>
      </w:r>
      <w:r>
        <w:rPr>
          <w:color w:val="333333"/>
          <w:sz w:val="28"/>
        </w:rPr>
        <w:t>tại cảng)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1" w:lineRule="exact"/>
        <w:ind w:left="1540" w:hanging="1081"/>
        <w:rPr>
          <w:sz w:val="28"/>
        </w:rPr>
      </w:pPr>
      <w:r>
        <w:rPr>
          <w:color w:val="333333"/>
          <w:sz w:val="28"/>
        </w:rPr>
        <w:t>Laycan: thời gian tàu đến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cảng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Full vessel’s capacity: đóng đầy tàu (không nêu số lượng cụ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thể)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2"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Weather in berth or not – WIBON: thời tiế</w:t>
      </w:r>
      <w:r>
        <w:rPr>
          <w:color w:val="333333"/>
          <w:sz w:val="28"/>
        </w:rPr>
        <w:t>t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xấu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Proof read copy: người gửi hàng đọc và kiểm tra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lại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Free in (FI): miễn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xếp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Free out (FO): miễn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dỡ</w:t>
      </w:r>
    </w:p>
    <w:p w:rsidR="00F43802" w:rsidRDefault="00F43802">
      <w:pPr>
        <w:rPr>
          <w:sz w:val="28"/>
        </w:rPr>
        <w:sectPr w:rsidR="00F43802">
          <w:pgSz w:w="12240" w:h="15840"/>
          <w:pgMar w:top="1360" w:right="1340" w:bottom="280" w:left="1340" w:header="720" w:footer="720" w:gutter="0"/>
          <w:cols w:space="720"/>
        </w:sectPr>
      </w:pP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73"/>
        <w:ind w:left="1540" w:hanging="1081"/>
        <w:rPr>
          <w:sz w:val="28"/>
        </w:rPr>
      </w:pPr>
      <w:r>
        <w:rPr>
          <w:color w:val="333333"/>
          <w:sz w:val="28"/>
        </w:rPr>
        <w:lastRenderedPageBreak/>
        <w:t>Free in and Out (FIO): miễn xếp và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dỡ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Free in and out stowed (FIOS): miễn xếp dỡ và sắp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xếp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right="353"/>
        <w:rPr>
          <w:sz w:val="28"/>
        </w:rPr>
      </w:pPr>
      <w:r>
        <w:rPr>
          <w:color w:val="333333"/>
          <w:sz w:val="28"/>
        </w:rPr>
        <w:t>Shipped in apparent good order: hàng đã bốc lên tàu nhìn bề ngoài</w:t>
      </w:r>
      <w:r>
        <w:rPr>
          <w:color w:val="333333"/>
          <w:spacing w:val="-28"/>
          <w:sz w:val="28"/>
        </w:rPr>
        <w:t xml:space="preserve"> </w:t>
      </w:r>
      <w:r>
        <w:rPr>
          <w:color w:val="333333"/>
          <w:sz w:val="28"/>
        </w:rPr>
        <w:t>ở trong điều kiện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tốt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1"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Laden on board: đã bốc hàng lên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tàu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Clean on board: đã bốc hàng lên tàu hoàn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hảo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BL draft: vận đơn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nháp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BL revised: vận đơn đã chỉnh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sửa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Shipping agent: đại lý hãng tàu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biển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Shipping note – Phiếu gửi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hàng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2"/>
        <w:ind w:left="1540" w:hanging="1081"/>
        <w:rPr>
          <w:sz w:val="28"/>
        </w:rPr>
      </w:pPr>
      <w:r>
        <w:rPr>
          <w:color w:val="333333"/>
          <w:sz w:val="28"/>
        </w:rPr>
        <w:t>Stowage plan–Sơ đồ xếp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hàng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Remarks: chú ý/ghi chú đặc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biệt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right="445"/>
        <w:rPr>
          <w:sz w:val="28"/>
        </w:rPr>
      </w:pPr>
      <w:r>
        <w:rPr>
          <w:color w:val="333333"/>
          <w:sz w:val="28"/>
        </w:rPr>
        <w:t>International ship and port securiry charges (ISPS): phụ phí an</w:t>
      </w:r>
      <w:r>
        <w:rPr>
          <w:color w:val="333333"/>
          <w:spacing w:val="-24"/>
          <w:sz w:val="28"/>
        </w:rPr>
        <w:t xml:space="preserve"> </w:t>
      </w:r>
      <w:r>
        <w:rPr>
          <w:color w:val="333333"/>
          <w:sz w:val="28"/>
        </w:rPr>
        <w:t>nình cho tàu và cảng quốc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tế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1" w:lineRule="exact"/>
        <w:ind w:left="1540" w:hanging="1081"/>
        <w:rPr>
          <w:sz w:val="28"/>
        </w:rPr>
      </w:pPr>
      <w:r>
        <w:rPr>
          <w:color w:val="333333"/>
          <w:sz w:val="28"/>
        </w:rPr>
        <w:t>Amendment fee: phí sửa đổi vận đơn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BL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right="580"/>
        <w:rPr>
          <w:sz w:val="28"/>
        </w:rPr>
      </w:pPr>
      <w:r>
        <w:rPr>
          <w:b/>
          <w:color w:val="333333"/>
          <w:sz w:val="28"/>
        </w:rPr>
        <w:t xml:space="preserve">AMS (Advanced Manifest System fee): </w:t>
      </w:r>
      <w:r>
        <w:rPr>
          <w:color w:val="333333"/>
          <w:sz w:val="28"/>
        </w:rPr>
        <w:t>yêu cầu khai báo chi tiết hàng hóa trước khi hàng hóa này được xếp lên tàu( USA,</w:t>
      </w:r>
      <w:r>
        <w:rPr>
          <w:color w:val="333333"/>
          <w:spacing w:val="-25"/>
          <w:sz w:val="28"/>
        </w:rPr>
        <w:t xml:space="preserve"> </w:t>
      </w:r>
      <w:r>
        <w:rPr>
          <w:color w:val="333333"/>
          <w:sz w:val="28"/>
        </w:rPr>
        <w:t>Canada)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2" w:line="322" w:lineRule="exact"/>
        <w:ind w:left="1540" w:hanging="1081"/>
        <w:rPr>
          <w:sz w:val="28"/>
        </w:rPr>
      </w:pPr>
      <w:r>
        <w:rPr>
          <w:b/>
          <w:color w:val="333333"/>
          <w:sz w:val="28"/>
        </w:rPr>
        <w:t>BAF (Bunker Adjustment Factor):</w:t>
      </w:r>
      <w:r>
        <w:rPr>
          <w:color w:val="333333"/>
          <w:sz w:val="28"/>
        </w:rPr>
        <w:t>Phụ phí biến động giá nhiên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liệu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Phí BAF: phụ phí xăng dầu (cho tuyến Châu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Âu)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b/>
          <w:sz w:val="28"/>
        </w:rPr>
      </w:pPr>
      <w:r>
        <w:rPr>
          <w:color w:val="333333"/>
          <w:sz w:val="28"/>
        </w:rPr>
        <w:t xml:space="preserve">FAF (Fuel Adjustment </w:t>
      </w:r>
      <w:r>
        <w:rPr>
          <w:color w:val="333333"/>
          <w:sz w:val="28"/>
        </w:rPr>
        <w:t xml:space="preserve">Factor) = </w:t>
      </w:r>
      <w:r>
        <w:rPr>
          <w:b/>
          <w:color w:val="333333"/>
          <w:sz w:val="28"/>
        </w:rPr>
        <w:t>Bunker Adjustment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Factor</w:t>
      </w:r>
    </w:p>
    <w:p w:rsidR="00F43802" w:rsidRDefault="00FE03D0">
      <w:pPr>
        <w:pStyle w:val="Heading1"/>
        <w:numPr>
          <w:ilvl w:val="0"/>
          <w:numId w:val="31"/>
        </w:numPr>
        <w:tabs>
          <w:tab w:val="left" w:pos="1540"/>
          <w:tab w:val="left" w:pos="1541"/>
        </w:tabs>
        <w:spacing w:before="4"/>
        <w:ind w:right="606"/>
      </w:pPr>
      <w:r>
        <w:rPr>
          <w:color w:val="333333"/>
        </w:rPr>
        <w:t>CAF (Currency Adjustment Factor): Phụ phí biến động tỷ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giá ngoại tệ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242" w:lineRule="auto"/>
        <w:ind w:right="533"/>
        <w:rPr>
          <w:sz w:val="28"/>
        </w:rPr>
      </w:pPr>
      <w:r>
        <w:rPr>
          <w:color w:val="333333"/>
          <w:sz w:val="28"/>
        </w:rPr>
        <w:t>Emergency Bunker Surcharge (EBS): phụ phí xăng dầu (cho</w:t>
      </w:r>
      <w:r>
        <w:rPr>
          <w:color w:val="333333"/>
          <w:spacing w:val="-20"/>
          <w:sz w:val="28"/>
        </w:rPr>
        <w:t xml:space="preserve"> </w:t>
      </w:r>
      <w:r>
        <w:rPr>
          <w:color w:val="333333"/>
          <w:sz w:val="28"/>
        </w:rPr>
        <w:t>tuyến Châu Á)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17" w:lineRule="exact"/>
        <w:ind w:left="1540" w:hanging="1081"/>
        <w:rPr>
          <w:sz w:val="28"/>
        </w:rPr>
      </w:pPr>
      <w:r>
        <w:rPr>
          <w:b/>
          <w:color w:val="333333"/>
          <w:sz w:val="28"/>
        </w:rPr>
        <w:t>Peak Season Surcharge (PSS):</w:t>
      </w:r>
      <w:r>
        <w:rPr>
          <w:color w:val="333333"/>
          <w:sz w:val="28"/>
        </w:rPr>
        <w:t>Phụ phí mùa cao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điểm.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right="686"/>
        <w:rPr>
          <w:sz w:val="28"/>
        </w:rPr>
      </w:pPr>
      <w:r>
        <w:rPr>
          <w:b/>
          <w:color w:val="333333"/>
          <w:sz w:val="28"/>
        </w:rPr>
        <w:t>CIC (Container Imbalance Charge)</w:t>
      </w:r>
      <w:r>
        <w:rPr>
          <w:color w:val="333333"/>
          <w:sz w:val="28"/>
        </w:rPr>
        <w:t>hay “Equipment</w:t>
      </w:r>
      <w:r>
        <w:rPr>
          <w:color w:val="333333"/>
          <w:spacing w:val="-26"/>
          <w:sz w:val="28"/>
        </w:rPr>
        <w:t xml:space="preserve"> </w:t>
      </w:r>
      <w:r>
        <w:rPr>
          <w:color w:val="333333"/>
          <w:sz w:val="28"/>
        </w:rPr>
        <w:t>Imbalance Surcharge”: phụ phí mất cân đối vỏ container/ phí phụ trội hàng</w:t>
      </w:r>
      <w:r>
        <w:rPr>
          <w:color w:val="333333"/>
          <w:spacing w:val="-22"/>
          <w:sz w:val="28"/>
        </w:rPr>
        <w:t xml:space="preserve"> </w:t>
      </w:r>
      <w:r>
        <w:rPr>
          <w:color w:val="333333"/>
          <w:sz w:val="28"/>
        </w:rPr>
        <w:t>nhập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right="317"/>
        <w:rPr>
          <w:sz w:val="28"/>
        </w:rPr>
      </w:pPr>
      <w:r>
        <w:rPr>
          <w:b/>
          <w:color w:val="333333"/>
          <w:sz w:val="28"/>
        </w:rPr>
        <w:t>GRI (General Rate Increase):</w:t>
      </w:r>
      <w:r>
        <w:rPr>
          <w:color w:val="333333"/>
          <w:sz w:val="28"/>
        </w:rPr>
        <w:t>phụ phí cước vận chuyển (xảy ra</w:t>
      </w:r>
      <w:r>
        <w:rPr>
          <w:color w:val="333333"/>
          <w:spacing w:val="-20"/>
          <w:sz w:val="28"/>
        </w:rPr>
        <w:t xml:space="preserve"> </w:t>
      </w:r>
      <w:r>
        <w:rPr>
          <w:color w:val="333333"/>
          <w:sz w:val="28"/>
        </w:rPr>
        <w:t>vào mùa cao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điểm)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PCS (Port Congestion Surcharge): phụ phí tắc nghẽn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cảng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SCS (Suez Canal Surcharge): Phụ phí qua kênh đào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Suez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 xml:space="preserve">COD (Change of Destination): </w:t>
      </w:r>
      <w:r>
        <w:rPr>
          <w:color w:val="333333"/>
          <w:spacing w:val="-2"/>
          <w:sz w:val="28"/>
        </w:rPr>
        <w:t xml:space="preserve">Phụ </w:t>
      </w:r>
      <w:r>
        <w:rPr>
          <w:color w:val="333333"/>
          <w:sz w:val="28"/>
        </w:rPr>
        <w:t>phí thay đổi nơi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đến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right="516"/>
        <w:rPr>
          <w:sz w:val="28"/>
        </w:rPr>
      </w:pPr>
      <w:r>
        <w:rPr>
          <w:color w:val="333333"/>
          <w:sz w:val="28"/>
        </w:rPr>
        <w:t>Free time = Combined free days demurrage &amp; detention : thời gian miễn phí lưu cont, lưu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bãi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right="120"/>
        <w:rPr>
          <w:sz w:val="28"/>
        </w:rPr>
      </w:pPr>
      <w:r>
        <w:rPr>
          <w:color w:val="333333"/>
          <w:sz w:val="28"/>
        </w:rPr>
        <w:t>Phí AFR: Japan Advance Filling Rules Surcharge (AFR): ph</w:t>
      </w:r>
      <w:r>
        <w:rPr>
          <w:color w:val="333333"/>
          <w:sz w:val="28"/>
        </w:rPr>
        <w:t>í khai</w:t>
      </w:r>
      <w:r>
        <w:rPr>
          <w:color w:val="333333"/>
          <w:spacing w:val="-24"/>
          <w:sz w:val="28"/>
        </w:rPr>
        <w:t xml:space="preserve"> </w:t>
      </w:r>
      <w:r>
        <w:rPr>
          <w:color w:val="333333"/>
          <w:sz w:val="28"/>
        </w:rPr>
        <w:t>báo trước (quy tắc AFR của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Nhật)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Phí CCL (Container Cleaning Fee): phí vệ sinh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công-te-nơ</w:t>
      </w:r>
    </w:p>
    <w:p w:rsidR="00F43802" w:rsidRDefault="00FE03D0">
      <w:pPr>
        <w:pStyle w:val="Heading1"/>
        <w:numPr>
          <w:ilvl w:val="0"/>
          <w:numId w:val="31"/>
        </w:numPr>
        <w:tabs>
          <w:tab w:val="left" w:pos="1540"/>
          <w:tab w:val="left" w:pos="1541"/>
        </w:tabs>
        <w:spacing w:before="1" w:line="319" w:lineRule="exact"/>
        <w:ind w:left="1540" w:hanging="1081"/>
      </w:pPr>
      <w:r>
        <w:rPr>
          <w:color w:val="333333"/>
        </w:rPr>
        <w:t>WRS (War Risk Surcharge): Phụ phí chiến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tranh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19" w:lineRule="exact"/>
        <w:ind w:left="1540" w:hanging="1081"/>
        <w:rPr>
          <w:sz w:val="28"/>
        </w:rPr>
      </w:pPr>
      <w:r>
        <w:rPr>
          <w:color w:val="333333"/>
          <w:sz w:val="28"/>
        </w:rPr>
        <w:t>Fuel Surcharges (FSC): phụ phí nguyên liệu =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BAF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PCS (Panama Canal Surcharge): Phụ phí qua kênh đào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Panama</w:t>
      </w:r>
    </w:p>
    <w:p w:rsidR="00F43802" w:rsidRDefault="00F43802">
      <w:pPr>
        <w:rPr>
          <w:sz w:val="28"/>
        </w:rPr>
        <w:sectPr w:rsidR="00F43802">
          <w:pgSz w:w="12240" w:h="15840"/>
          <w:pgMar w:top="1360" w:right="1340" w:bottom="280" w:left="1340" w:header="720" w:footer="720" w:gutter="0"/>
          <w:cols w:space="720"/>
        </w:sectPr>
      </w:pP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73"/>
        <w:ind w:left="1540" w:hanging="1081"/>
        <w:rPr>
          <w:sz w:val="28"/>
        </w:rPr>
      </w:pPr>
      <w:r>
        <w:rPr>
          <w:color w:val="333333"/>
          <w:sz w:val="28"/>
        </w:rPr>
        <w:lastRenderedPageBreak/>
        <w:t>X-ray charges: phụ phí máy soi (hàng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air)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 xml:space="preserve">Labor fee: </w:t>
      </w:r>
      <w:r>
        <w:rPr>
          <w:color w:val="333333"/>
          <w:spacing w:val="-2"/>
          <w:sz w:val="28"/>
        </w:rPr>
        <w:t xml:space="preserve">Phí </w:t>
      </w:r>
      <w:r>
        <w:rPr>
          <w:color w:val="333333"/>
          <w:sz w:val="28"/>
        </w:rPr>
        <w:t>nhân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công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right="581"/>
        <w:rPr>
          <w:sz w:val="28"/>
        </w:rPr>
      </w:pPr>
      <w:r>
        <w:rPr>
          <w:color w:val="333333"/>
          <w:sz w:val="28"/>
        </w:rPr>
        <w:t>International Maritime Dangerous Goods Code (IMDG Code):</w:t>
      </w:r>
      <w:r>
        <w:rPr>
          <w:color w:val="333333"/>
          <w:spacing w:val="-26"/>
          <w:sz w:val="28"/>
        </w:rPr>
        <w:t xml:space="preserve"> </w:t>
      </w:r>
      <w:r>
        <w:rPr>
          <w:color w:val="333333"/>
          <w:sz w:val="28"/>
        </w:rPr>
        <w:t>mã hiệu hàng nguy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hiểm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before="1"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Estimated schedule: lịch trình dự kiến của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tàu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Ship flag: cờ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tàu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Weightcharge = chargeable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weight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Chargeable weight: trọng lượng tính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cước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Tracking and tracing: kiểm tra tình trạng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hàng/thư</w:t>
      </w:r>
    </w:p>
    <w:p w:rsidR="00F43802" w:rsidRDefault="00FE03D0">
      <w:pPr>
        <w:pStyle w:val="ListParagraph"/>
        <w:numPr>
          <w:ilvl w:val="0"/>
          <w:numId w:val="3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Security Surcharges (SSC): phụ phí an ninh (hàng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air)</w:t>
      </w:r>
    </w:p>
    <w:p w:rsidR="00F43802" w:rsidRDefault="00F43802">
      <w:pPr>
        <w:pStyle w:val="BodyText"/>
        <w:spacing w:before="7"/>
        <w:ind w:left="0"/>
      </w:pPr>
    </w:p>
    <w:p w:rsidR="00F43802" w:rsidRDefault="00FE03D0">
      <w:pPr>
        <w:pStyle w:val="Heading1"/>
      </w:pPr>
      <w:r>
        <w:rPr>
          <w:color w:val="333333"/>
        </w:rPr>
        <w:t>SECTION 3: INTERNATIONAL PAYMENT METHODS</w:t>
      </w:r>
    </w:p>
    <w:p w:rsidR="00F43802" w:rsidRDefault="00F43802">
      <w:pPr>
        <w:pStyle w:val="BodyText"/>
        <w:spacing w:before="9"/>
        <w:ind w:left="0"/>
        <w:rPr>
          <w:b/>
          <w:sz w:val="23"/>
        </w:rPr>
      </w:pPr>
    </w:p>
    <w:p w:rsidR="00F43802" w:rsidRDefault="00FE03D0">
      <w:pPr>
        <w:pStyle w:val="ListParagraph"/>
        <w:numPr>
          <w:ilvl w:val="0"/>
          <w:numId w:val="30"/>
        </w:numPr>
        <w:tabs>
          <w:tab w:val="left" w:pos="821"/>
        </w:tabs>
        <w:ind w:hanging="361"/>
        <w:rPr>
          <w:sz w:val="28"/>
        </w:rPr>
      </w:pPr>
      <w:r>
        <w:rPr>
          <w:color w:val="333333"/>
          <w:sz w:val="28"/>
        </w:rPr>
        <w:t>Payment terms/method: phương thức thanh toán quốc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tế</w:t>
      </w:r>
    </w:p>
    <w:p w:rsidR="00F43802" w:rsidRDefault="00FE03D0">
      <w:pPr>
        <w:pStyle w:val="ListParagraph"/>
        <w:numPr>
          <w:ilvl w:val="0"/>
          <w:numId w:val="30"/>
        </w:numPr>
        <w:tabs>
          <w:tab w:val="left" w:pos="821"/>
        </w:tabs>
        <w:spacing w:before="2" w:line="322" w:lineRule="exact"/>
        <w:ind w:hanging="361"/>
        <w:rPr>
          <w:sz w:val="28"/>
        </w:rPr>
      </w:pPr>
      <w:r>
        <w:rPr>
          <w:color w:val="333333"/>
          <w:sz w:val="28"/>
        </w:rPr>
        <w:t>Terms of payment = Payment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terms</w:t>
      </w:r>
    </w:p>
    <w:p w:rsidR="00F43802" w:rsidRDefault="00FE03D0">
      <w:pPr>
        <w:pStyle w:val="ListParagraph"/>
        <w:numPr>
          <w:ilvl w:val="0"/>
          <w:numId w:val="30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Cash: tiền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mặt</w:t>
      </w:r>
    </w:p>
    <w:p w:rsidR="00F43802" w:rsidRDefault="00FE03D0">
      <w:pPr>
        <w:pStyle w:val="ListParagraph"/>
        <w:numPr>
          <w:ilvl w:val="0"/>
          <w:numId w:val="30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Honour = payment: sự thanh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toán</w:t>
      </w:r>
    </w:p>
    <w:p w:rsidR="00F43802" w:rsidRDefault="00FE03D0">
      <w:pPr>
        <w:pStyle w:val="ListParagraph"/>
        <w:numPr>
          <w:ilvl w:val="0"/>
          <w:numId w:val="30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Cash against documents (CAD): tiền mặt đổi lấy chứng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từ</w:t>
      </w:r>
    </w:p>
    <w:p w:rsidR="00F43802" w:rsidRDefault="00FE03D0">
      <w:pPr>
        <w:pStyle w:val="ListParagraph"/>
        <w:numPr>
          <w:ilvl w:val="0"/>
          <w:numId w:val="30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Open-account: ghi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sổ</w:t>
      </w:r>
    </w:p>
    <w:p w:rsidR="00F43802" w:rsidRDefault="00FE03D0">
      <w:pPr>
        <w:pStyle w:val="ListParagraph"/>
        <w:numPr>
          <w:ilvl w:val="0"/>
          <w:numId w:val="30"/>
        </w:numPr>
        <w:tabs>
          <w:tab w:val="left" w:pos="821"/>
        </w:tabs>
        <w:ind w:hanging="361"/>
        <w:rPr>
          <w:sz w:val="28"/>
        </w:rPr>
      </w:pPr>
      <w:r>
        <w:rPr>
          <w:color w:val="333333"/>
          <w:sz w:val="28"/>
        </w:rPr>
        <w:t>Letter of credit: thư tín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dụng</w:t>
      </w:r>
    </w:p>
    <w:p w:rsidR="00F43802" w:rsidRDefault="00FE03D0">
      <w:pPr>
        <w:pStyle w:val="ListParagraph"/>
        <w:numPr>
          <w:ilvl w:val="0"/>
          <w:numId w:val="30"/>
        </w:numPr>
        <w:tabs>
          <w:tab w:val="left" w:pos="821"/>
        </w:tabs>
        <w:spacing w:before="2" w:line="322" w:lineRule="exact"/>
        <w:ind w:hanging="361"/>
        <w:rPr>
          <w:sz w:val="28"/>
        </w:rPr>
      </w:pPr>
      <w:r>
        <w:rPr>
          <w:color w:val="333333"/>
          <w:sz w:val="28"/>
        </w:rPr>
        <w:t>Reference no: số tham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chiếu</w:t>
      </w:r>
    </w:p>
    <w:p w:rsidR="00F43802" w:rsidRDefault="00FE03D0">
      <w:pPr>
        <w:pStyle w:val="ListParagraph"/>
        <w:numPr>
          <w:ilvl w:val="0"/>
          <w:numId w:val="30"/>
        </w:numPr>
        <w:tabs>
          <w:tab w:val="left" w:pos="821"/>
        </w:tabs>
        <w:ind w:left="460" w:right="4369" w:firstLine="0"/>
        <w:rPr>
          <w:sz w:val="28"/>
        </w:rPr>
      </w:pPr>
      <w:r>
        <w:rPr>
          <w:color w:val="333333"/>
          <w:sz w:val="28"/>
        </w:rPr>
        <w:t>Documentary credit: tín dụng chứng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từ 10</w:t>
      </w:r>
      <w:r>
        <w:rPr>
          <w:color w:val="333333"/>
          <w:sz w:val="28"/>
        </w:rPr>
        <w:t>.Collection: Nhờ thu</w:t>
      </w:r>
    </w:p>
    <w:p w:rsidR="00F43802" w:rsidRDefault="00FE03D0">
      <w:pPr>
        <w:pStyle w:val="BodyText"/>
        <w:ind w:left="460" w:right="2990"/>
      </w:pPr>
      <w:r>
        <w:rPr>
          <w:color w:val="333333"/>
        </w:rPr>
        <w:t>11.Clean collection: nhờ thu phiếu trơn 12.Documentary collection: Nhờ thu kèm chứng từ 13.Financial documents: chứng từ tài chính 14.Commercial documents: chứng từ thương mại 15.D/P: Documents against payment: nhờ thu trả ngay</w:t>
      </w:r>
    </w:p>
    <w:p w:rsidR="00F43802" w:rsidRDefault="00FE03D0">
      <w:pPr>
        <w:pStyle w:val="BodyText"/>
        <w:ind w:left="460" w:right="2696"/>
      </w:pPr>
      <w:r>
        <w:rPr>
          <w:color w:val="333333"/>
        </w:rPr>
        <w:t>16.D/A:</w:t>
      </w:r>
      <w:r>
        <w:rPr>
          <w:color w:val="333333"/>
        </w:rPr>
        <w:t xml:space="preserve"> Documents agains acceptance: nhờ thu trả chậm 17.Issuing bank: ngân hàng phát hành LC</w:t>
      </w:r>
    </w:p>
    <w:p w:rsidR="00F43802" w:rsidRDefault="00FE03D0">
      <w:pPr>
        <w:pStyle w:val="BodyText"/>
        <w:ind w:left="460" w:right="2010"/>
      </w:pPr>
      <w:r>
        <w:rPr>
          <w:color w:val="333333"/>
        </w:rPr>
        <w:t>18.Advising bank: ngân hàng thông báo (của người thụ hưởng) 19.Confirming bank: ngân hàng xác nhận lại LC</w:t>
      </w:r>
    </w:p>
    <w:p w:rsidR="00F43802" w:rsidRDefault="00FE03D0">
      <w:pPr>
        <w:pStyle w:val="ListParagraph"/>
        <w:numPr>
          <w:ilvl w:val="0"/>
          <w:numId w:val="29"/>
        </w:numPr>
        <w:tabs>
          <w:tab w:val="left" w:pos="821"/>
        </w:tabs>
        <w:spacing w:line="242" w:lineRule="auto"/>
        <w:ind w:right="274"/>
        <w:rPr>
          <w:sz w:val="28"/>
        </w:rPr>
      </w:pPr>
      <w:r>
        <w:rPr>
          <w:color w:val="333333"/>
          <w:sz w:val="28"/>
        </w:rPr>
        <w:t>Negotiating bank/negotiation: ngân hàng thương lượng/thương lượ</w:t>
      </w:r>
      <w:r>
        <w:rPr>
          <w:color w:val="333333"/>
          <w:sz w:val="28"/>
        </w:rPr>
        <w:t>ng</w:t>
      </w:r>
      <w:r>
        <w:rPr>
          <w:color w:val="333333"/>
          <w:spacing w:val="-51"/>
          <w:sz w:val="28"/>
        </w:rPr>
        <w:t xml:space="preserve"> </w:t>
      </w:r>
      <w:r>
        <w:rPr>
          <w:color w:val="333333"/>
          <w:sz w:val="28"/>
        </w:rPr>
        <w:t>thanh toán (chiết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khấu)</w:t>
      </w:r>
    </w:p>
    <w:p w:rsidR="00F43802" w:rsidRDefault="00FE03D0">
      <w:pPr>
        <w:pStyle w:val="ListParagraph"/>
        <w:numPr>
          <w:ilvl w:val="0"/>
          <w:numId w:val="29"/>
        </w:numPr>
        <w:tabs>
          <w:tab w:val="left" w:pos="821"/>
        </w:tabs>
        <w:spacing w:line="317" w:lineRule="exact"/>
        <w:ind w:hanging="361"/>
        <w:rPr>
          <w:sz w:val="28"/>
        </w:rPr>
      </w:pPr>
      <w:r>
        <w:rPr>
          <w:color w:val="333333"/>
          <w:sz w:val="28"/>
        </w:rPr>
        <w:t>Revolving letter of credit: LC tuần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hoàn</w:t>
      </w:r>
    </w:p>
    <w:p w:rsidR="00F43802" w:rsidRDefault="00FE03D0">
      <w:pPr>
        <w:pStyle w:val="ListParagraph"/>
        <w:numPr>
          <w:ilvl w:val="0"/>
          <w:numId w:val="29"/>
        </w:numPr>
        <w:tabs>
          <w:tab w:val="left" w:pos="821"/>
        </w:tabs>
        <w:ind w:left="460" w:right="763" w:firstLine="0"/>
        <w:rPr>
          <w:sz w:val="28"/>
        </w:rPr>
      </w:pPr>
      <w:r>
        <w:rPr>
          <w:color w:val="333333"/>
          <w:sz w:val="28"/>
        </w:rPr>
        <w:t>Advanced letter of credit/ Red clause letter of credit: LC điều khoản</w:t>
      </w:r>
      <w:r>
        <w:rPr>
          <w:color w:val="333333"/>
          <w:spacing w:val="-30"/>
          <w:sz w:val="28"/>
        </w:rPr>
        <w:t xml:space="preserve"> </w:t>
      </w:r>
      <w:r>
        <w:rPr>
          <w:color w:val="333333"/>
          <w:sz w:val="28"/>
        </w:rPr>
        <w:t>đỏ 23.Stand by letter of credit: LC dự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phòng</w:t>
      </w:r>
    </w:p>
    <w:p w:rsidR="00F43802" w:rsidRDefault="00FE03D0">
      <w:pPr>
        <w:pStyle w:val="ListParagraph"/>
        <w:numPr>
          <w:ilvl w:val="0"/>
          <w:numId w:val="28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Beneficiary: người thụ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hưởng</w:t>
      </w:r>
    </w:p>
    <w:p w:rsidR="00F43802" w:rsidRDefault="00FE03D0">
      <w:pPr>
        <w:pStyle w:val="ListParagraph"/>
        <w:numPr>
          <w:ilvl w:val="0"/>
          <w:numId w:val="28"/>
        </w:numPr>
        <w:tabs>
          <w:tab w:val="left" w:pos="821"/>
        </w:tabs>
        <w:spacing w:line="242" w:lineRule="auto"/>
        <w:ind w:left="460" w:right="2952" w:firstLine="0"/>
        <w:rPr>
          <w:sz w:val="28"/>
        </w:rPr>
      </w:pPr>
      <w:r>
        <w:rPr>
          <w:color w:val="333333"/>
          <w:sz w:val="28"/>
        </w:rPr>
        <w:t xml:space="preserve">Applicant: người yêu cầu </w:t>
      </w:r>
      <w:r>
        <w:rPr>
          <w:color w:val="333333"/>
          <w:spacing w:val="-3"/>
          <w:sz w:val="28"/>
        </w:rPr>
        <w:t xml:space="preserve">mở </w:t>
      </w:r>
      <w:r>
        <w:rPr>
          <w:color w:val="333333"/>
          <w:sz w:val="28"/>
        </w:rPr>
        <w:t>LC (thường là Buyer) 26.Accountee =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Applicant</w:t>
      </w:r>
    </w:p>
    <w:p w:rsidR="00F43802" w:rsidRDefault="00F43802">
      <w:pPr>
        <w:spacing w:line="242" w:lineRule="auto"/>
        <w:rPr>
          <w:sz w:val="28"/>
        </w:rPr>
        <w:sectPr w:rsidR="00F43802">
          <w:pgSz w:w="12240" w:h="15840"/>
          <w:pgMar w:top="1360" w:right="1340" w:bottom="280" w:left="1340" w:header="720" w:footer="720" w:gutter="0"/>
          <w:cols w:space="720"/>
        </w:sectPr>
      </w:pPr>
    </w:p>
    <w:p w:rsidR="00F43802" w:rsidRDefault="00FE03D0">
      <w:pPr>
        <w:pStyle w:val="BodyText"/>
        <w:spacing w:before="73"/>
        <w:ind w:left="460" w:right="3676"/>
      </w:pPr>
      <w:r>
        <w:rPr>
          <w:color w:val="333333"/>
        </w:rPr>
        <w:lastRenderedPageBreak/>
        <w:t>27.Applicant bank:ngân hàng yêu cầu phát hành 28.Reimbursing bank: ngân hàng bồi hoàn 29.Drafts: hối phiếu</w:t>
      </w:r>
    </w:p>
    <w:p w:rsidR="00F43802" w:rsidRDefault="00FE03D0">
      <w:pPr>
        <w:pStyle w:val="ListParagraph"/>
        <w:numPr>
          <w:ilvl w:val="0"/>
          <w:numId w:val="27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Bill of exchange: hối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phiếu</w:t>
      </w:r>
    </w:p>
    <w:p w:rsidR="00F43802" w:rsidRDefault="00FE03D0">
      <w:pPr>
        <w:pStyle w:val="ListParagraph"/>
        <w:numPr>
          <w:ilvl w:val="0"/>
          <w:numId w:val="27"/>
        </w:numPr>
        <w:tabs>
          <w:tab w:val="left" w:pos="821"/>
        </w:tabs>
        <w:spacing w:before="2"/>
        <w:ind w:right="303"/>
        <w:rPr>
          <w:sz w:val="28"/>
        </w:rPr>
      </w:pPr>
      <w:r>
        <w:rPr>
          <w:color w:val="333333"/>
          <w:sz w:val="28"/>
        </w:rPr>
        <w:t>UCP – The uniform Customs and Practice for Documentary credit: cá</w:t>
      </w:r>
      <w:r>
        <w:rPr>
          <w:color w:val="333333"/>
          <w:sz w:val="28"/>
        </w:rPr>
        <w:t>c</w:t>
      </w:r>
      <w:r>
        <w:rPr>
          <w:color w:val="333333"/>
          <w:spacing w:val="-27"/>
          <w:sz w:val="28"/>
        </w:rPr>
        <w:t xml:space="preserve"> </w:t>
      </w:r>
      <w:r>
        <w:rPr>
          <w:color w:val="333333"/>
          <w:sz w:val="28"/>
        </w:rPr>
        <w:t>quy tắc thực hành thống nhất về tín dụng chứng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từ</w:t>
      </w:r>
    </w:p>
    <w:p w:rsidR="00F43802" w:rsidRDefault="00FE03D0">
      <w:pPr>
        <w:pStyle w:val="ListParagraph"/>
        <w:numPr>
          <w:ilvl w:val="0"/>
          <w:numId w:val="27"/>
        </w:numPr>
        <w:tabs>
          <w:tab w:val="left" w:pos="821"/>
        </w:tabs>
        <w:ind w:right="297"/>
        <w:rPr>
          <w:sz w:val="28"/>
        </w:rPr>
      </w:pPr>
      <w:r>
        <w:rPr>
          <w:color w:val="333333"/>
          <w:sz w:val="28"/>
        </w:rPr>
        <w:t>ISPB- International Standard banking practice for the examination of documents under documentary credits: tập quán ngân hàng tiêu chuẩn</w:t>
      </w:r>
      <w:r>
        <w:rPr>
          <w:color w:val="333333"/>
          <w:spacing w:val="-37"/>
          <w:sz w:val="28"/>
        </w:rPr>
        <w:t xml:space="preserve"> </w:t>
      </w:r>
      <w:r>
        <w:rPr>
          <w:color w:val="333333"/>
          <w:sz w:val="28"/>
        </w:rPr>
        <w:t>quốc tế về kiểm tra chứng từ theo thư tín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dụng</w:t>
      </w:r>
    </w:p>
    <w:p w:rsidR="00F43802" w:rsidRDefault="00FE03D0">
      <w:pPr>
        <w:pStyle w:val="ListParagraph"/>
        <w:numPr>
          <w:ilvl w:val="0"/>
          <w:numId w:val="27"/>
        </w:numPr>
        <w:tabs>
          <w:tab w:val="left" w:pos="821"/>
        </w:tabs>
        <w:spacing w:line="242" w:lineRule="auto"/>
        <w:ind w:left="460" w:right="2170" w:firstLine="0"/>
        <w:rPr>
          <w:sz w:val="28"/>
        </w:rPr>
      </w:pPr>
      <w:r>
        <w:rPr>
          <w:color w:val="333333"/>
          <w:sz w:val="28"/>
        </w:rPr>
        <w:t xml:space="preserve">Remitting bank: ngân </w:t>
      </w:r>
      <w:r>
        <w:rPr>
          <w:color w:val="333333"/>
          <w:sz w:val="28"/>
        </w:rPr>
        <w:t>hàng chuyển tiền/ngân hàng nhờ</w:t>
      </w:r>
      <w:r>
        <w:rPr>
          <w:color w:val="333333"/>
          <w:spacing w:val="-28"/>
          <w:sz w:val="28"/>
        </w:rPr>
        <w:t xml:space="preserve"> </w:t>
      </w:r>
      <w:r>
        <w:rPr>
          <w:color w:val="333333"/>
          <w:sz w:val="28"/>
        </w:rPr>
        <w:t>thu 34.Collecting bank: ngân hàng thu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hộ</w:t>
      </w:r>
    </w:p>
    <w:p w:rsidR="00F43802" w:rsidRDefault="00FE03D0">
      <w:pPr>
        <w:pStyle w:val="BodyText"/>
        <w:ind w:left="460" w:right="3842"/>
      </w:pPr>
      <w:r>
        <w:rPr>
          <w:color w:val="333333"/>
        </w:rPr>
        <w:t>35.Paying bank: ngân hàng trả tiền 36.Claiming bank: ngân hàng đòi tiền 37.Presenting Bank: Ngân hàng xuất trình 38.Nominated Bank :Ngân hàng được chỉ định 39.Credit: tín dụng</w:t>
      </w:r>
    </w:p>
    <w:p w:rsidR="00F43802" w:rsidRDefault="00FE03D0">
      <w:pPr>
        <w:pStyle w:val="ListParagraph"/>
        <w:numPr>
          <w:ilvl w:val="0"/>
          <w:numId w:val="26"/>
        </w:numPr>
        <w:tabs>
          <w:tab w:val="left" w:pos="821"/>
        </w:tabs>
        <w:spacing w:line="320" w:lineRule="exact"/>
        <w:ind w:hanging="361"/>
        <w:rPr>
          <w:sz w:val="28"/>
        </w:rPr>
      </w:pPr>
      <w:r>
        <w:rPr>
          <w:color w:val="333333"/>
          <w:sz w:val="28"/>
        </w:rPr>
        <w:t>Presentation: xuất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trình</w:t>
      </w:r>
    </w:p>
    <w:p w:rsidR="00F43802" w:rsidRDefault="00FE03D0">
      <w:pPr>
        <w:pStyle w:val="ListParagraph"/>
        <w:numPr>
          <w:ilvl w:val="0"/>
          <w:numId w:val="26"/>
        </w:numPr>
        <w:tabs>
          <w:tab w:val="left" w:pos="821"/>
        </w:tabs>
        <w:ind w:right="691"/>
        <w:rPr>
          <w:sz w:val="28"/>
        </w:rPr>
      </w:pPr>
      <w:r>
        <w:rPr>
          <w:color w:val="333333"/>
          <w:sz w:val="28"/>
        </w:rPr>
        <w:t>Banking days: ngày làm việc ngân hàng (thứ bảy không coi là ngày làm việc)</w:t>
      </w:r>
    </w:p>
    <w:p w:rsidR="00F43802" w:rsidRDefault="00FE03D0">
      <w:pPr>
        <w:pStyle w:val="ListParagraph"/>
        <w:numPr>
          <w:ilvl w:val="0"/>
          <w:numId w:val="26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Remittance: chuyển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tiền</w:t>
      </w:r>
    </w:p>
    <w:p w:rsidR="00F43802" w:rsidRDefault="00FE03D0">
      <w:pPr>
        <w:pStyle w:val="ListParagraph"/>
        <w:numPr>
          <w:ilvl w:val="0"/>
          <w:numId w:val="26"/>
        </w:numPr>
        <w:tabs>
          <w:tab w:val="left" w:pos="821"/>
        </w:tabs>
        <w:ind w:left="460" w:right="1299" w:firstLine="0"/>
        <w:rPr>
          <w:sz w:val="28"/>
        </w:rPr>
      </w:pPr>
      <w:r>
        <w:rPr>
          <w:color w:val="333333"/>
          <w:sz w:val="28"/>
        </w:rPr>
        <w:t>Protest for Non-payment: Kháng nghị không trả tiền 44.Telegraphic transfer/Mail transfer: chuyển tiền bằng điện/thư 45.Telegraphic transfer reimbursement (TTR):hoan tra tien bang dien 46.Deposit: tiền đặt cọc</w:t>
      </w:r>
    </w:p>
    <w:p w:rsidR="00F43802" w:rsidRDefault="00FE03D0">
      <w:pPr>
        <w:pStyle w:val="BodyText"/>
        <w:ind w:left="460" w:right="5842"/>
      </w:pPr>
      <w:r>
        <w:rPr>
          <w:color w:val="333333"/>
        </w:rPr>
        <w:t>47.Advance = Deposit 48.Down payment = Deposit</w:t>
      </w:r>
    </w:p>
    <w:p w:rsidR="00F43802" w:rsidRDefault="00FE03D0">
      <w:pPr>
        <w:pStyle w:val="ListParagraph"/>
        <w:numPr>
          <w:ilvl w:val="0"/>
          <w:numId w:val="25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The balance payment: số tiền còn lại sau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cọc</w:t>
      </w:r>
    </w:p>
    <w:p w:rsidR="00F43802" w:rsidRDefault="00FE03D0">
      <w:pPr>
        <w:pStyle w:val="ListParagraph"/>
        <w:numPr>
          <w:ilvl w:val="0"/>
          <w:numId w:val="25"/>
        </w:numPr>
        <w:tabs>
          <w:tab w:val="left" w:pos="821"/>
        </w:tabs>
        <w:ind w:left="460" w:right="2068" w:firstLine="0"/>
        <w:rPr>
          <w:sz w:val="28"/>
        </w:rPr>
      </w:pPr>
      <w:r>
        <w:rPr>
          <w:color w:val="333333"/>
          <w:sz w:val="28"/>
        </w:rPr>
        <w:t>LC notification = advising of credit: thông báo thư tín</w:t>
      </w:r>
      <w:r>
        <w:rPr>
          <w:color w:val="333333"/>
          <w:spacing w:val="-27"/>
          <w:sz w:val="28"/>
        </w:rPr>
        <w:t xml:space="preserve"> </w:t>
      </w:r>
      <w:r>
        <w:rPr>
          <w:color w:val="333333"/>
          <w:sz w:val="28"/>
        </w:rPr>
        <w:t>dụng 51.Maximum credit amount: giá trị tối đa của tín dụng 52.Applicable rules: quy tắc áp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dụng</w:t>
      </w:r>
    </w:p>
    <w:p w:rsidR="00F43802" w:rsidRDefault="00FE03D0">
      <w:pPr>
        <w:pStyle w:val="BodyText"/>
        <w:ind w:left="460" w:right="4051"/>
      </w:pPr>
      <w:r>
        <w:rPr>
          <w:color w:val="333333"/>
        </w:rPr>
        <w:t>53.Amendments: chỉnh sửa (tu chỉnh) 54.Discrepancy: bất đồn</w:t>
      </w:r>
      <w:r>
        <w:rPr>
          <w:color w:val="333333"/>
        </w:rPr>
        <w:t>g chứng từ 55.Period of presentation: thời hạn xuất trình 56.Drawee: bên bị kí phát hối phiếu 57.Drawer: người kí phát hối phiếu</w:t>
      </w:r>
    </w:p>
    <w:p w:rsidR="00F43802" w:rsidRDefault="00FE03D0">
      <w:pPr>
        <w:pStyle w:val="BodyText"/>
        <w:ind w:left="460" w:right="755"/>
      </w:pPr>
      <w:r>
        <w:rPr>
          <w:color w:val="333333"/>
        </w:rPr>
        <w:t>58.Latest date of shipment: ngày giao hàng cuối cùng lên tàu 59.Irrevocable L/C: thư tín dụng không hủy ngang (revocable: hủy n</w:t>
      </w:r>
      <w:r>
        <w:rPr>
          <w:color w:val="333333"/>
        </w:rPr>
        <w:t>gang) 60.Defered LC: thư tín dụng trả chậm</w:t>
      </w:r>
    </w:p>
    <w:p w:rsidR="00F43802" w:rsidRDefault="00FE03D0">
      <w:pPr>
        <w:pStyle w:val="ListParagraph"/>
        <w:numPr>
          <w:ilvl w:val="0"/>
          <w:numId w:val="24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Usance LC = Defered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LC</w:t>
      </w:r>
    </w:p>
    <w:p w:rsidR="00F43802" w:rsidRDefault="00FE03D0">
      <w:pPr>
        <w:pStyle w:val="ListParagraph"/>
        <w:numPr>
          <w:ilvl w:val="0"/>
          <w:numId w:val="24"/>
        </w:numPr>
        <w:tabs>
          <w:tab w:val="left" w:pos="821"/>
        </w:tabs>
        <w:ind w:hanging="361"/>
        <w:rPr>
          <w:sz w:val="28"/>
        </w:rPr>
      </w:pPr>
      <w:r>
        <w:rPr>
          <w:color w:val="333333"/>
          <w:sz w:val="28"/>
        </w:rPr>
        <w:t>LC transferable: thư tín dụng chuyển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nhượng</w:t>
      </w:r>
    </w:p>
    <w:p w:rsidR="00F43802" w:rsidRDefault="00F43802">
      <w:pPr>
        <w:rPr>
          <w:sz w:val="28"/>
        </w:rPr>
        <w:sectPr w:rsidR="00F43802">
          <w:pgSz w:w="12240" w:h="15840"/>
          <w:pgMar w:top="1360" w:right="1340" w:bottom="280" w:left="1340" w:header="720" w:footer="720" w:gutter="0"/>
          <w:cols w:space="720"/>
        </w:sectPr>
      </w:pPr>
    </w:p>
    <w:p w:rsidR="00F43802" w:rsidRDefault="00FE03D0">
      <w:pPr>
        <w:pStyle w:val="ListParagraph"/>
        <w:numPr>
          <w:ilvl w:val="0"/>
          <w:numId w:val="24"/>
        </w:numPr>
        <w:tabs>
          <w:tab w:val="left" w:pos="821"/>
        </w:tabs>
        <w:spacing w:before="73"/>
        <w:ind w:left="460" w:right="2776" w:firstLine="0"/>
        <w:rPr>
          <w:sz w:val="28"/>
        </w:rPr>
      </w:pPr>
      <w:r>
        <w:rPr>
          <w:color w:val="333333"/>
          <w:sz w:val="28"/>
        </w:rPr>
        <w:lastRenderedPageBreak/>
        <w:t xml:space="preserve">Bank Identified Code(BIC): </w:t>
      </w:r>
      <w:r>
        <w:rPr>
          <w:color w:val="333333"/>
          <w:spacing w:val="-3"/>
          <w:sz w:val="28"/>
        </w:rPr>
        <w:t xml:space="preserve">mã </w:t>
      </w:r>
      <w:r>
        <w:rPr>
          <w:color w:val="333333"/>
          <w:sz w:val="28"/>
        </w:rPr>
        <w:t>định dạng ngân hàng 64.Exchange rate: tỷ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giá</w:t>
      </w:r>
    </w:p>
    <w:p w:rsidR="00F43802" w:rsidRDefault="00FE03D0">
      <w:pPr>
        <w:pStyle w:val="BodyText"/>
        <w:ind w:left="460" w:right="2174"/>
      </w:pPr>
      <w:r>
        <w:rPr>
          <w:color w:val="333333"/>
        </w:rPr>
        <w:t>65.Swift code: mã định dạng ngân hàng(trong hệ thống swift) 66.Message Type (MT): mã lệnh</w:t>
      </w:r>
    </w:p>
    <w:p w:rsidR="00F43802" w:rsidRDefault="00FE03D0">
      <w:pPr>
        <w:pStyle w:val="BodyText"/>
        <w:spacing w:before="1"/>
        <w:ind w:left="460" w:right="2298"/>
      </w:pPr>
      <w:r>
        <w:rPr>
          <w:color w:val="333333"/>
        </w:rPr>
        <w:t>67.Form of documentary credit: hình thức/loại thư thín dụng 68.Available with…: được thanh toán tại…</w:t>
      </w:r>
    </w:p>
    <w:p w:rsidR="00F43802" w:rsidRDefault="00FE03D0">
      <w:pPr>
        <w:pStyle w:val="BodyText"/>
        <w:ind w:left="460" w:right="5083"/>
      </w:pPr>
      <w:r>
        <w:rPr>
          <w:color w:val="333333"/>
        </w:rPr>
        <w:t>69.Blank endorsed: ký hậu để trống 70.Endorsement: ký hậu 71.Acco</w:t>
      </w:r>
      <w:r>
        <w:rPr>
          <w:color w:val="333333"/>
        </w:rPr>
        <w:t>unt : tài khoản</w:t>
      </w:r>
    </w:p>
    <w:p w:rsidR="00F43802" w:rsidRDefault="00FE03D0">
      <w:pPr>
        <w:pStyle w:val="BodyText"/>
        <w:ind w:left="460" w:right="1304"/>
      </w:pPr>
      <w:r>
        <w:rPr>
          <w:color w:val="333333"/>
        </w:rPr>
        <w:t>72.Basic Bank Account number (BBAN): số tài khoản cơ sở 73.International Bank Account Number (IBAN): số tài khoản quốc tế 74.Application for Documentary credit: đơn yêu cầu mở thư tín dụng 75.Application for Remittance: yêu cầu chuyển tiền</w:t>
      </w:r>
    </w:p>
    <w:p w:rsidR="00F43802" w:rsidRDefault="00FE03D0">
      <w:pPr>
        <w:pStyle w:val="BodyText"/>
        <w:ind w:left="460" w:right="3278"/>
      </w:pPr>
      <w:r>
        <w:rPr>
          <w:color w:val="333333"/>
        </w:rPr>
        <w:t>76.Application for Collection: Đơn yêu cầu nhờ thu 77.Delivery authorization: Ủy quyền nhận hàng 78.Undertaking: cam kết</w:t>
      </w:r>
    </w:p>
    <w:p w:rsidR="00F43802" w:rsidRDefault="00FE03D0">
      <w:pPr>
        <w:pStyle w:val="BodyText"/>
        <w:spacing w:line="242" w:lineRule="auto"/>
        <w:ind w:left="460" w:right="5666"/>
      </w:pPr>
      <w:r>
        <w:rPr>
          <w:color w:val="333333"/>
        </w:rPr>
        <w:t>79.Disclaimer: miễn trách 80.Charges: chi phí ngân hàng</w:t>
      </w:r>
    </w:p>
    <w:p w:rsidR="00F43802" w:rsidRDefault="00FE03D0">
      <w:pPr>
        <w:pStyle w:val="ListParagraph"/>
        <w:numPr>
          <w:ilvl w:val="0"/>
          <w:numId w:val="23"/>
        </w:numPr>
        <w:tabs>
          <w:tab w:val="left" w:pos="821"/>
        </w:tabs>
        <w:spacing w:line="317" w:lineRule="exact"/>
        <w:ind w:hanging="361"/>
        <w:rPr>
          <w:sz w:val="28"/>
        </w:rPr>
      </w:pPr>
      <w:r>
        <w:rPr>
          <w:color w:val="333333"/>
          <w:sz w:val="28"/>
        </w:rPr>
        <w:t>Intermediary bank: ngân hàng trung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gian</w:t>
      </w:r>
    </w:p>
    <w:p w:rsidR="00F43802" w:rsidRDefault="00FE03D0">
      <w:pPr>
        <w:pStyle w:val="ListParagraph"/>
        <w:numPr>
          <w:ilvl w:val="0"/>
          <w:numId w:val="23"/>
        </w:numPr>
        <w:tabs>
          <w:tab w:val="left" w:pos="821"/>
        </w:tabs>
        <w:ind w:left="460" w:right="697" w:firstLine="0"/>
        <w:rPr>
          <w:sz w:val="28"/>
        </w:rPr>
      </w:pPr>
      <w:r>
        <w:rPr>
          <w:color w:val="333333"/>
          <w:sz w:val="28"/>
        </w:rPr>
        <w:t xml:space="preserve">Uniform Rules for Collection (URC):Quy </w:t>
      </w:r>
      <w:r>
        <w:rPr>
          <w:color w:val="333333"/>
          <w:sz w:val="28"/>
        </w:rPr>
        <w:t>tắc thống nhất về nhờ thu 83.Uniform Rules for Bank-to-Bank Reimbursements Under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Documentary</w:t>
      </w:r>
    </w:p>
    <w:p w:rsidR="00F43802" w:rsidRDefault="00FE03D0">
      <w:pPr>
        <w:pStyle w:val="BodyText"/>
        <w:ind w:left="820" w:right="132"/>
      </w:pPr>
      <w:r>
        <w:rPr>
          <w:color w:val="333333"/>
        </w:rPr>
        <w:t>Credit (URR) Quy tắc thống nhất về hoàn trả tiền giữa các ngân hàng theo tín dụng chứng từ</w:t>
      </w:r>
    </w:p>
    <w:p w:rsidR="00F43802" w:rsidRDefault="00FE03D0">
      <w:pPr>
        <w:pStyle w:val="ListParagraph"/>
        <w:numPr>
          <w:ilvl w:val="0"/>
          <w:numId w:val="22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Promissory note: kỳ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phiếu</w:t>
      </w:r>
    </w:p>
    <w:p w:rsidR="00F43802" w:rsidRDefault="00FE03D0">
      <w:pPr>
        <w:pStyle w:val="ListParagraph"/>
        <w:numPr>
          <w:ilvl w:val="0"/>
          <w:numId w:val="22"/>
        </w:numPr>
        <w:tabs>
          <w:tab w:val="left" w:pos="821"/>
        </w:tabs>
        <w:ind w:left="460" w:right="3737" w:firstLine="0"/>
        <w:rPr>
          <w:sz w:val="28"/>
        </w:rPr>
      </w:pPr>
      <w:r>
        <w:rPr>
          <w:color w:val="333333"/>
          <w:sz w:val="28"/>
        </w:rPr>
        <w:t>Third party documents: Chứng từ bên thứ</w:t>
      </w:r>
      <w:r>
        <w:rPr>
          <w:color w:val="333333"/>
          <w:spacing w:val="-22"/>
          <w:sz w:val="28"/>
        </w:rPr>
        <w:t xml:space="preserve"> </w:t>
      </w:r>
      <w:r>
        <w:rPr>
          <w:color w:val="333333"/>
          <w:sz w:val="28"/>
        </w:rPr>
        <w:t>ba 86.Cheque: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séc</w:t>
      </w:r>
    </w:p>
    <w:p w:rsidR="00F43802" w:rsidRDefault="00FE03D0">
      <w:pPr>
        <w:pStyle w:val="ListParagraph"/>
        <w:numPr>
          <w:ilvl w:val="0"/>
          <w:numId w:val="21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Tolerance: dung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sai</w:t>
      </w:r>
    </w:p>
    <w:p w:rsidR="00F43802" w:rsidRDefault="00FE03D0">
      <w:pPr>
        <w:pStyle w:val="ListParagraph"/>
        <w:numPr>
          <w:ilvl w:val="0"/>
          <w:numId w:val="21"/>
        </w:numPr>
        <w:tabs>
          <w:tab w:val="left" w:pos="821"/>
        </w:tabs>
        <w:ind w:left="460" w:right="4885" w:firstLine="0"/>
        <w:rPr>
          <w:sz w:val="28"/>
        </w:rPr>
      </w:pPr>
      <w:r>
        <w:rPr>
          <w:color w:val="333333"/>
          <w:sz w:val="28"/>
        </w:rPr>
        <w:t>Expiry date: ngày hết hạn hiệu lực 89.Correction: các sửa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đổi</w:t>
      </w:r>
    </w:p>
    <w:p w:rsidR="00F43802" w:rsidRDefault="00FE03D0">
      <w:pPr>
        <w:pStyle w:val="BodyText"/>
        <w:spacing w:before="1"/>
        <w:ind w:left="460" w:right="5096"/>
      </w:pPr>
      <w:r>
        <w:rPr>
          <w:color w:val="333333"/>
        </w:rPr>
        <w:t>90.Issuer: người phát hành 91.Mispelling: lỗi chính tả 92.Typing errors: lỗi đánh máy 93.Originals: bản gốc 94.Duplicate: hai bản gốc như nhau 95.Triplicate</w:t>
      </w:r>
      <w:r>
        <w:rPr>
          <w:color w:val="333333"/>
        </w:rPr>
        <w:t>: ba bản gốc như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nhau</w:t>
      </w:r>
    </w:p>
    <w:p w:rsidR="00F43802" w:rsidRDefault="00FE03D0">
      <w:pPr>
        <w:pStyle w:val="ListParagraph"/>
        <w:numPr>
          <w:ilvl w:val="0"/>
          <w:numId w:val="20"/>
        </w:numPr>
        <w:tabs>
          <w:tab w:val="left" w:pos="821"/>
        </w:tabs>
        <w:spacing w:line="320" w:lineRule="exact"/>
        <w:ind w:hanging="361"/>
        <w:rPr>
          <w:sz w:val="28"/>
        </w:rPr>
      </w:pPr>
      <w:r>
        <w:rPr>
          <w:color w:val="333333"/>
          <w:sz w:val="28"/>
        </w:rPr>
        <w:t>Quadricate: bốn bản gốc như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nhau</w:t>
      </w:r>
    </w:p>
    <w:p w:rsidR="00F43802" w:rsidRDefault="00FE03D0">
      <w:pPr>
        <w:pStyle w:val="ListParagraph"/>
        <w:numPr>
          <w:ilvl w:val="0"/>
          <w:numId w:val="20"/>
        </w:numPr>
        <w:tabs>
          <w:tab w:val="left" w:pos="821"/>
        </w:tabs>
        <w:spacing w:before="2"/>
        <w:ind w:left="460" w:right="3107" w:firstLine="0"/>
        <w:rPr>
          <w:sz w:val="28"/>
        </w:rPr>
      </w:pPr>
      <w:r>
        <w:rPr>
          <w:color w:val="333333"/>
          <w:sz w:val="28"/>
        </w:rPr>
        <w:t>Fold: …bao nhiêu bản gốc (Vd: 2 fold: 2 bản gốc) 98.First original: bản gốc đầu tiên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Second original: bản gốc thứ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hai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Third original: bản gốc thứ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ba</w:t>
      </w:r>
    </w:p>
    <w:p w:rsidR="00F43802" w:rsidRDefault="00F43802">
      <w:pPr>
        <w:rPr>
          <w:sz w:val="28"/>
        </w:rPr>
        <w:sectPr w:rsidR="00F43802">
          <w:pgSz w:w="12240" w:h="15840"/>
          <w:pgMar w:top="1360" w:right="1340" w:bottom="280" w:left="1340" w:header="720" w:footer="720" w:gutter="0"/>
          <w:cols w:space="720"/>
        </w:sectPr>
      </w:pP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spacing w:before="73"/>
        <w:ind w:right="134"/>
        <w:rPr>
          <w:sz w:val="28"/>
        </w:rPr>
      </w:pPr>
      <w:r>
        <w:rPr>
          <w:color w:val="333333"/>
          <w:sz w:val="28"/>
        </w:rPr>
        <w:lastRenderedPageBreak/>
        <w:t>International Standby Letter of Credit: Quy tắc thực hành Tín dụng</w:t>
      </w:r>
      <w:r>
        <w:rPr>
          <w:color w:val="333333"/>
          <w:spacing w:val="-29"/>
          <w:sz w:val="28"/>
        </w:rPr>
        <w:t xml:space="preserve"> </w:t>
      </w:r>
      <w:r>
        <w:rPr>
          <w:color w:val="333333"/>
          <w:sz w:val="28"/>
        </w:rPr>
        <w:t>dự phòng quốc tế (ISP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98)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spacing w:line="321" w:lineRule="exact"/>
        <w:ind w:left="1540" w:hanging="1081"/>
        <w:rPr>
          <w:sz w:val="28"/>
        </w:rPr>
      </w:pPr>
      <w:r>
        <w:rPr>
          <w:color w:val="333333"/>
          <w:sz w:val="28"/>
        </w:rPr>
        <w:t>Copy: bản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sao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Shipment period: thời hạn giao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hàng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spacing w:before="2"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Dispatch: gửi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hàng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Taking in charge at: nhận hàng để chở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tại…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Comply with: tuân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theo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Field: trường (thông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tin)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Transfer: chuyển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tiền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Bank slip: biên lai chuyển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tiền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spacing w:before="1"/>
        <w:ind w:left="1540" w:hanging="1081"/>
        <w:rPr>
          <w:sz w:val="28"/>
        </w:rPr>
      </w:pPr>
      <w:r>
        <w:rPr>
          <w:color w:val="333333"/>
          <w:sz w:val="28"/>
        </w:rPr>
        <w:t>Bank receipt = bank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slip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spacing w:before="1"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Signed: kí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(tươi)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Drawing: việc ký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phát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Advise-through bank = advising bank: ngân hàng thông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báo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 xml:space="preserve">Currency code: </w:t>
      </w:r>
      <w:r>
        <w:rPr>
          <w:color w:val="333333"/>
          <w:spacing w:val="-3"/>
          <w:sz w:val="28"/>
        </w:rPr>
        <w:t xml:space="preserve">mã </w:t>
      </w:r>
      <w:r>
        <w:rPr>
          <w:color w:val="333333"/>
          <w:sz w:val="28"/>
        </w:rPr>
        <w:t>đồng tiền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Sender : người gửi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(điện)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Receiver: người nhận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(điện)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spacing w:before="1"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Value Date: ngày giá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trị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Ordering Customer: khách hàng yêu cầu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(~applicant)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Instruction : sự hướng dẫn (với ngân hàng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nào)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Interest rate: lãi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suất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Telex: điện Telex trong hệ thống tín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dụng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Domestic L/C: thư tín dụng nội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địa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spacing w:before="2"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Import L/C: thư tín dụng nhập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khẩu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Documentary credit number: số thư tín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dụng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Mixed Payment: Thanh toán hỗn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hợp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Abandonment: sự từ bỏ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hàng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Particular average: Tổn thất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riêng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General average</w:t>
      </w:r>
      <w:r>
        <w:rPr>
          <w:i/>
          <w:color w:val="333333"/>
          <w:sz w:val="28"/>
        </w:rPr>
        <w:t xml:space="preserve">: </w:t>
      </w:r>
      <w:r>
        <w:rPr>
          <w:color w:val="333333"/>
          <w:sz w:val="28"/>
        </w:rPr>
        <w:t>Tổn thất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chung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spacing w:before="2"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Declaration under open cover: Tờ khai theo một bảo</w:t>
      </w:r>
      <w:r>
        <w:rPr>
          <w:color w:val="333333"/>
          <w:sz w:val="28"/>
        </w:rPr>
        <w:t xml:space="preserve"> hiểm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bao</w:t>
      </w:r>
    </w:p>
    <w:p w:rsidR="00F43802" w:rsidRDefault="00FE03D0">
      <w:pPr>
        <w:pStyle w:val="ListParagraph"/>
        <w:numPr>
          <w:ilvl w:val="0"/>
          <w:numId w:val="19"/>
        </w:numPr>
        <w:tabs>
          <w:tab w:val="left" w:pos="1540"/>
          <w:tab w:val="left" w:pos="1541"/>
        </w:tabs>
        <w:ind w:right="343"/>
        <w:rPr>
          <w:sz w:val="28"/>
        </w:rPr>
      </w:pPr>
      <w:r>
        <w:rPr>
          <w:color w:val="333333"/>
          <w:sz w:val="28"/>
        </w:rPr>
        <w:t>Society for Worldwide Interbank and Financial Telecomunication (SWIFT): hiệp hội viễn thông liên ngân hàng và các tổ chức tài chính quốc tế</w:t>
      </w:r>
    </w:p>
    <w:p w:rsidR="00F43802" w:rsidRDefault="00F43802">
      <w:pPr>
        <w:pStyle w:val="BodyText"/>
        <w:spacing w:before="4"/>
        <w:ind w:left="0"/>
      </w:pPr>
    </w:p>
    <w:p w:rsidR="00F43802" w:rsidRDefault="00FE03D0">
      <w:pPr>
        <w:pStyle w:val="Heading1"/>
      </w:pPr>
      <w:r>
        <w:rPr>
          <w:color w:val="333333"/>
        </w:rPr>
        <w:t>SECTION 4: NEGOTIATION – TRANSACTION</w:t>
      </w:r>
    </w:p>
    <w:p w:rsidR="00F43802" w:rsidRDefault="00F43802">
      <w:pPr>
        <w:pStyle w:val="BodyText"/>
        <w:spacing w:before="8"/>
        <w:ind w:left="0"/>
        <w:rPr>
          <w:b/>
          <w:sz w:val="23"/>
        </w:rPr>
      </w:pPr>
    </w:p>
    <w:p w:rsidR="00F43802" w:rsidRDefault="00FE03D0">
      <w:pPr>
        <w:pStyle w:val="ListParagraph"/>
        <w:numPr>
          <w:ilvl w:val="0"/>
          <w:numId w:val="18"/>
        </w:numPr>
        <w:tabs>
          <w:tab w:val="left" w:pos="821"/>
        </w:tabs>
        <w:spacing w:before="1"/>
        <w:ind w:hanging="361"/>
        <w:rPr>
          <w:sz w:val="28"/>
        </w:rPr>
      </w:pPr>
      <w:r>
        <w:rPr>
          <w:color w:val="333333"/>
          <w:sz w:val="28"/>
        </w:rPr>
        <w:t>Inquiry: đơn hỏi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hàng</w:t>
      </w:r>
    </w:p>
    <w:p w:rsidR="00F43802" w:rsidRDefault="00FE03D0">
      <w:pPr>
        <w:pStyle w:val="ListParagraph"/>
        <w:numPr>
          <w:ilvl w:val="0"/>
          <w:numId w:val="18"/>
        </w:numPr>
        <w:tabs>
          <w:tab w:val="left" w:pos="821"/>
        </w:tabs>
        <w:spacing w:before="2" w:line="322" w:lineRule="exact"/>
        <w:ind w:hanging="361"/>
        <w:rPr>
          <w:sz w:val="28"/>
        </w:rPr>
      </w:pPr>
      <w:r>
        <w:rPr>
          <w:color w:val="333333"/>
          <w:sz w:val="28"/>
        </w:rPr>
        <w:t>Enquiry = inquiry =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query</w:t>
      </w:r>
    </w:p>
    <w:p w:rsidR="00F43802" w:rsidRDefault="00FE03D0">
      <w:pPr>
        <w:pStyle w:val="ListParagraph"/>
        <w:numPr>
          <w:ilvl w:val="0"/>
          <w:numId w:val="18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Purchase: mua hàng</w:t>
      </w:r>
    </w:p>
    <w:p w:rsidR="00F43802" w:rsidRDefault="00FE03D0">
      <w:pPr>
        <w:pStyle w:val="ListParagraph"/>
        <w:numPr>
          <w:ilvl w:val="0"/>
          <w:numId w:val="18"/>
        </w:numPr>
        <w:tabs>
          <w:tab w:val="left" w:pos="821"/>
        </w:tabs>
        <w:spacing w:before="2"/>
        <w:ind w:hanging="361"/>
        <w:rPr>
          <w:sz w:val="28"/>
        </w:rPr>
      </w:pPr>
      <w:r>
        <w:rPr>
          <w:color w:val="333333"/>
          <w:sz w:val="28"/>
        </w:rPr>
        <w:t>Procurement: sự thu mua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hàng</w:t>
      </w:r>
    </w:p>
    <w:p w:rsidR="00F43802" w:rsidRDefault="00F43802">
      <w:pPr>
        <w:rPr>
          <w:sz w:val="28"/>
        </w:rPr>
        <w:sectPr w:rsidR="00F43802">
          <w:pgSz w:w="12240" w:h="15840"/>
          <w:pgMar w:top="1360" w:right="1340" w:bottom="280" w:left="1340" w:header="720" w:footer="720" w:gutter="0"/>
          <w:cols w:space="720"/>
        </w:sectPr>
      </w:pPr>
    </w:p>
    <w:p w:rsidR="00F43802" w:rsidRDefault="00FE03D0">
      <w:pPr>
        <w:pStyle w:val="ListParagraph"/>
        <w:numPr>
          <w:ilvl w:val="0"/>
          <w:numId w:val="18"/>
        </w:numPr>
        <w:tabs>
          <w:tab w:val="left" w:pos="821"/>
        </w:tabs>
        <w:spacing w:before="73"/>
        <w:ind w:hanging="361"/>
        <w:rPr>
          <w:sz w:val="28"/>
        </w:rPr>
      </w:pPr>
      <w:r>
        <w:rPr>
          <w:color w:val="333333"/>
          <w:sz w:val="28"/>
        </w:rPr>
        <w:lastRenderedPageBreak/>
        <w:t>Inventory: tồn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kho</w:t>
      </w:r>
    </w:p>
    <w:p w:rsidR="00F43802" w:rsidRDefault="00FE03D0">
      <w:pPr>
        <w:pStyle w:val="ListParagraph"/>
        <w:numPr>
          <w:ilvl w:val="0"/>
          <w:numId w:val="18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Sales off: giảm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giá</w:t>
      </w:r>
    </w:p>
    <w:p w:rsidR="00F43802" w:rsidRDefault="00FE03D0">
      <w:pPr>
        <w:pStyle w:val="ListParagraph"/>
        <w:numPr>
          <w:ilvl w:val="0"/>
          <w:numId w:val="18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Free of charge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(FOC)</w:t>
      </w:r>
    </w:p>
    <w:p w:rsidR="00F43802" w:rsidRDefault="00FE03D0">
      <w:pPr>
        <w:pStyle w:val="ListParagraph"/>
        <w:numPr>
          <w:ilvl w:val="0"/>
          <w:numId w:val="18"/>
        </w:numPr>
        <w:tabs>
          <w:tab w:val="left" w:pos="821"/>
        </w:tabs>
        <w:ind w:hanging="361"/>
        <w:rPr>
          <w:sz w:val="28"/>
        </w:rPr>
      </w:pPr>
      <w:r>
        <w:rPr>
          <w:color w:val="333333"/>
          <w:sz w:val="28"/>
        </w:rPr>
        <w:t>Buying request = order request =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inquiry</w:t>
      </w:r>
    </w:p>
    <w:p w:rsidR="00F43802" w:rsidRDefault="00FE03D0">
      <w:pPr>
        <w:pStyle w:val="ListParagraph"/>
        <w:numPr>
          <w:ilvl w:val="0"/>
          <w:numId w:val="18"/>
        </w:numPr>
        <w:tabs>
          <w:tab w:val="left" w:pos="821"/>
        </w:tabs>
        <w:spacing w:before="2" w:line="322" w:lineRule="exact"/>
        <w:ind w:hanging="361"/>
        <w:rPr>
          <w:sz w:val="28"/>
        </w:rPr>
      </w:pPr>
      <w:r>
        <w:rPr>
          <w:color w:val="333333"/>
          <w:sz w:val="28"/>
        </w:rPr>
        <w:t>Negotiate/negotiation: đàm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phán</w:t>
      </w:r>
    </w:p>
    <w:p w:rsidR="00F43802" w:rsidRDefault="00FE03D0">
      <w:pPr>
        <w:pStyle w:val="ListParagraph"/>
        <w:numPr>
          <w:ilvl w:val="0"/>
          <w:numId w:val="18"/>
        </w:numPr>
        <w:tabs>
          <w:tab w:val="left" w:pos="821"/>
        </w:tabs>
        <w:ind w:left="460" w:right="2129" w:firstLine="0"/>
        <w:rPr>
          <w:sz w:val="28"/>
        </w:rPr>
      </w:pPr>
      <w:r>
        <w:rPr>
          <w:color w:val="333333"/>
          <w:sz w:val="28"/>
        </w:rPr>
        <w:t>Price countering: hoàn giá, trao đổi giá (~ bargain: mặc</w:t>
      </w:r>
      <w:r>
        <w:rPr>
          <w:color w:val="333333"/>
          <w:spacing w:val="-30"/>
          <w:sz w:val="28"/>
        </w:rPr>
        <w:t xml:space="preserve"> </w:t>
      </w:r>
      <w:r>
        <w:rPr>
          <w:color w:val="333333"/>
          <w:sz w:val="28"/>
        </w:rPr>
        <w:t>cả) 11.Transaction: giao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dịch</w:t>
      </w:r>
    </w:p>
    <w:p w:rsidR="00F43802" w:rsidRDefault="00FE03D0">
      <w:pPr>
        <w:pStyle w:val="BodyText"/>
        <w:ind w:left="460" w:right="4610"/>
      </w:pPr>
      <w:r>
        <w:rPr>
          <w:color w:val="333333"/>
        </w:rPr>
        <w:t>12.Discussion/discuss: trao đổi, bàn bạc 13.Co-operate: hợp tác</w:t>
      </w:r>
    </w:p>
    <w:p w:rsidR="00F43802" w:rsidRDefault="00FE03D0">
      <w:pPr>
        <w:pStyle w:val="BodyText"/>
        <w:spacing w:line="242" w:lineRule="auto"/>
        <w:ind w:left="460" w:right="7081"/>
      </w:pPr>
      <w:r>
        <w:rPr>
          <w:color w:val="333333"/>
        </w:rPr>
        <w:t>14.Sign: kí kết 15.Quote: báo giá</w:t>
      </w:r>
    </w:p>
    <w:p w:rsidR="00F43802" w:rsidRDefault="00FE03D0">
      <w:pPr>
        <w:pStyle w:val="BodyText"/>
        <w:ind w:left="460" w:right="4857"/>
      </w:pPr>
      <w:r>
        <w:rPr>
          <w:color w:val="333333"/>
        </w:rPr>
        <w:t>16.Release order: đặt hàng (ai) 17.Give sb order: cho ai đơn đặt hàng 18.Assurance: sự đảm bảo</w:t>
      </w:r>
    </w:p>
    <w:p w:rsidR="00F43802" w:rsidRDefault="00FE03D0">
      <w:pPr>
        <w:pStyle w:val="ListParagraph"/>
        <w:numPr>
          <w:ilvl w:val="0"/>
          <w:numId w:val="17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Sample: mẫu hàng (kiểm tra chất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lượng)</w:t>
      </w:r>
    </w:p>
    <w:p w:rsidR="00F43802" w:rsidRDefault="00FE03D0">
      <w:pPr>
        <w:pStyle w:val="ListParagraph"/>
        <w:numPr>
          <w:ilvl w:val="0"/>
          <w:numId w:val="17"/>
        </w:numPr>
        <w:tabs>
          <w:tab w:val="left" w:pos="821"/>
        </w:tabs>
        <w:ind w:left="460" w:right="2293" w:firstLine="0"/>
        <w:rPr>
          <w:sz w:val="28"/>
        </w:rPr>
      </w:pPr>
      <w:r>
        <w:rPr>
          <w:color w:val="333333"/>
          <w:sz w:val="28"/>
        </w:rPr>
        <w:t xml:space="preserve">Discount: giảm giá </w:t>
      </w:r>
      <w:r>
        <w:rPr>
          <w:color w:val="333333"/>
          <w:sz w:val="28"/>
        </w:rPr>
        <w:t>(request for discount/offer a</w:t>
      </w:r>
      <w:r>
        <w:rPr>
          <w:color w:val="333333"/>
          <w:spacing w:val="-29"/>
          <w:sz w:val="28"/>
        </w:rPr>
        <w:t xml:space="preserve"> </w:t>
      </w:r>
      <w:r>
        <w:rPr>
          <w:color w:val="333333"/>
          <w:sz w:val="28"/>
        </w:rPr>
        <w:t>discount) 21.Trial order : đơn đặt hàng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thử</w:t>
      </w:r>
    </w:p>
    <w:p w:rsidR="00F43802" w:rsidRDefault="00FE03D0">
      <w:pPr>
        <w:pStyle w:val="BodyText"/>
        <w:ind w:left="460" w:right="3846"/>
      </w:pPr>
      <w:r>
        <w:rPr>
          <w:color w:val="333333"/>
        </w:rPr>
        <w:t>22.Underbilling: giảm giá trị hàng trên invoice 23.Undervalue = Underbilling</w:t>
      </w:r>
    </w:p>
    <w:p w:rsidR="00F43802" w:rsidRDefault="00FE03D0">
      <w:pPr>
        <w:pStyle w:val="BodyText"/>
        <w:ind w:left="460" w:right="4409"/>
      </w:pPr>
      <w:r>
        <w:rPr>
          <w:color w:val="333333"/>
        </w:rPr>
        <w:t>24.PIC – person in contact: người liên lạc 25.Person in charge: người phụ trách 26.Quotation: báo giá</w:t>
      </w:r>
    </w:p>
    <w:p w:rsidR="00F43802" w:rsidRDefault="00FE03D0">
      <w:pPr>
        <w:pStyle w:val="BodyText"/>
        <w:spacing w:line="321" w:lineRule="exact"/>
        <w:ind w:left="460"/>
      </w:pPr>
      <w:r>
        <w:rPr>
          <w:color w:val="333333"/>
        </w:rPr>
        <w:t>27.</w:t>
      </w:r>
      <w:r>
        <w:rPr>
          <w:color w:val="333333"/>
        </w:rPr>
        <w:t>Offer =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quotation</w:t>
      </w:r>
    </w:p>
    <w:p w:rsidR="00F43802" w:rsidRDefault="00FE03D0">
      <w:pPr>
        <w:pStyle w:val="BodyText"/>
        <w:ind w:left="460" w:right="4239"/>
      </w:pPr>
      <w:r>
        <w:rPr>
          <w:color w:val="333333"/>
        </w:rPr>
        <w:t>28.Validity: thời hạn hiệu lực (của báo giá) 29.Price list: đơn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giá</w:t>
      </w:r>
    </w:p>
    <w:p w:rsidR="00F43802" w:rsidRDefault="00FE03D0">
      <w:pPr>
        <w:pStyle w:val="BodyText"/>
        <w:ind w:left="460" w:right="1049"/>
      </w:pPr>
      <w:r>
        <w:rPr>
          <w:color w:val="333333"/>
        </w:rPr>
        <w:t>30.RFQ = request for quotation = inquiry: yêu cầu hỏi giá/đơn hỏi hàng 31.Requirements: yêu cầu</w:t>
      </w:r>
    </w:p>
    <w:p w:rsidR="00F43802" w:rsidRDefault="00FE03D0">
      <w:pPr>
        <w:pStyle w:val="ListParagraph"/>
        <w:numPr>
          <w:ilvl w:val="0"/>
          <w:numId w:val="16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Commission Agreement: thỏa thuận hoa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hồng</w:t>
      </w:r>
    </w:p>
    <w:p w:rsidR="00F43802" w:rsidRDefault="00FE03D0">
      <w:pPr>
        <w:pStyle w:val="ListParagraph"/>
        <w:numPr>
          <w:ilvl w:val="0"/>
          <w:numId w:val="16"/>
        </w:numPr>
        <w:tabs>
          <w:tab w:val="left" w:pos="821"/>
        </w:tabs>
        <w:spacing w:line="242" w:lineRule="auto"/>
        <w:ind w:right="580"/>
        <w:rPr>
          <w:sz w:val="28"/>
        </w:rPr>
      </w:pPr>
      <w:r>
        <w:rPr>
          <w:color w:val="333333"/>
          <w:sz w:val="28"/>
        </w:rPr>
        <w:t>Non-circumvention, non-disclosure (NCND): thỏa thuận không gian lận, không tiết lộ thông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tin</w:t>
      </w:r>
    </w:p>
    <w:p w:rsidR="00F43802" w:rsidRDefault="00FE03D0">
      <w:pPr>
        <w:pStyle w:val="ListParagraph"/>
        <w:numPr>
          <w:ilvl w:val="0"/>
          <w:numId w:val="16"/>
        </w:numPr>
        <w:tabs>
          <w:tab w:val="left" w:pos="821"/>
        </w:tabs>
        <w:ind w:left="460" w:right="2811" w:firstLine="0"/>
        <w:rPr>
          <w:sz w:val="28"/>
        </w:rPr>
      </w:pPr>
      <w:r>
        <w:rPr>
          <w:color w:val="333333"/>
          <w:sz w:val="28"/>
        </w:rPr>
        <w:t>Memorandum of Agreement: bản ghi nhớ thỏa thuận 35.Deal: thỏa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thuận</w:t>
      </w:r>
    </w:p>
    <w:p w:rsidR="00F43802" w:rsidRDefault="00FE03D0">
      <w:pPr>
        <w:pStyle w:val="BodyText"/>
        <w:spacing w:line="322" w:lineRule="exact"/>
        <w:ind w:left="460"/>
      </w:pPr>
      <w:r>
        <w:rPr>
          <w:color w:val="333333"/>
        </w:rPr>
        <w:t>36.Fix: chốt</w:t>
      </w:r>
    </w:p>
    <w:p w:rsidR="00F43802" w:rsidRDefault="00FE03D0">
      <w:pPr>
        <w:pStyle w:val="BodyText"/>
        <w:ind w:left="460" w:right="5757"/>
      </w:pPr>
      <w:r>
        <w:rPr>
          <w:color w:val="333333"/>
        </w:rPr>
        <w:t>37.Deduct = reduce: giảm giá 38.Bargain: mặc cả</w:t>
      </w:r>
    </w:p>
    <w:p w:rsidR="00F43802" w:rsidRDefault="00FE03D0">
      <w:pPr>
        <w:pStyle w:val="BodyText"/>
        <w:ind w:left="460" w:right="5706"/>
      </w:pPr>
      <w:r>
        <w:rPr>
          <w:color w:val="333333"/>
        </w:rPr>
        <w:t>39.Rate: tỉ lệ/mức giá 40.Throat-c</w:t>
      </w:r>
      <w:r>
        <w:rPr>
          <w:color w:val="333333"/>
        </w:rPr>
        <w:t>ut price: giá cắt cổ 41.Match: khớp được 42.Target price: giá mục tiêu</w:t>
      </w:r>
    </w:p>
    <w:p w:rsidR="00F43802" w:rsidRDefault="00FE03D0">
      <w:pPr>
        <w:pStyle w:val="ListParagraph"/>
        <w:numPr>
          <w:ilvl w:val="0"/>
          <w:numId w:val="15"/>
        </w:numPr>
        <w:tabs>
          <w:tab w:val="left" w:pos="821"/>
        </w:tabs>
        <w:ind w:hanging="361"/>
        <w:rPr>
          <w:sz w:val="28"/>
        </w:rPr>
      </w:pPr>
      <w:r>
        <w:rPr>
          <w:color w:val="333333"/>
          <w:sz w:val="28"/>
        </w:rPr>
        <w:t>Terms and conditions: điều khoản và điều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kiện</w:t>
      </w:r>
    </w:p>
    <w:p w:rsidR="00F43802" w:rsidRDefault="00F43802">
      <w:pPr>
        <w:rPr>
          <w:sz w:val="28"/>
        </w:rPr>
        <w:sectPr w:rsidR="00F43802">
          <w:pgSz w:w="12240" w:h="15840"/>
          <w:pgMar w:top="1360" w:right="1340" w:bottom="280" w:left="1340" w:header="720" w:footer="720" w:gutter="0"/>
          <w:cols w:space="720"/>
        </w:sectPr>
      </w:pPr>
    </w:p>
    <w:p w:rsidR="00F43802" w:rsidRDefault="00FE03D0">
      <w:pPr>
        <w:pStyle w:val="ListParagraph"/>
        <w:numPr>
          <w:ilvl w:val="0"/>
          <w:numId w:val="15"/>
        </w:numPr>
        <w:tabs>
          <w:tab w:val="left" w:pos="821"/>
        </w:tabs>
        <w:spacing w:before="73"/>
        <w:ind w:hanging="361"/>
        <w:rPr>
          <w:sz w:val="28"/>
        </w:rPr>
      </w:pPr>
      <w:r>
        <w:rPr>
          <w:color w:val="333333"/>
          <w:sz w:val="28"/>
        </w:rPr>
        <w:lastRenderedPageBreak/>
        <w:t>Feedback: phản hồi của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khách</w:t>
      </w:r>
    </w:p>
    <w:p w:rsidR="00F43802" w:rsidRDefault="00FE03D0">
      <w:pPr>
        <w:pStyle w:val="ListParagraph"/>
        <w:numPr>
          <w:ilvl w:val="0"/>
          <w:numId w:val="15"/>
        </w:numPr>
        <w:tabs>
          <w:tab w:val="left" w:pos="821"/>
        </w:tabs>
        <w:ind w:left="460" w:right="1917" w:firstLine="0"/>
        <w:rPr>
          <w:sz w:val="28"/>
        </w:rPr>
      </w:pPr>
      <w:r>
        <w:rPr>
          <w:color w:val="333333"/>
          <w:sz w:val="28"/>
        </w:rPr>
        <w:t>Minimum order quantity (MOQ): số lượng đặt hàng tối</w:t>
      </w:r>
      <w:r>
        <w:rPr>
          <w:color w:val="333333"/>
          <w:spacing w:val="-29"/>
          <w:sz w:val="28"/>
        </w:rPr>
        <w:t xml:space="preserve"> </w:t>
      </w:r>
      <w:r>
        <w:rPr>
          <w:color w:val="333333"/>
          <w:sz w:val="28"/>
        </w:rPr>
        <w:t>thiểu 46.Complaints: khiếu kiện, phàn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nàn</w:t>
      </w:r>
    </w:p>
    <w:p w:rsidR="00F43802" w:rsidRDefault="00FE03D0">
      <w:pPr>
        <w:pStyle w:val="BodyText"/>
        <w:spacing w:line="242" w:lineRule="auto"/>
        <w:ind w:left="460" w:right="4182"/>
      </w:pPr>
      <w:r>
        <w:rPr>
          <w:color w:val="333333"/>
        </w:rPr>
        <w:t>47.Com</w:t>
      </w:r>
      <w:r>
        <w:rPr>
          <w:color w:val="333333"/>
        </w:rPr>
        <w:t>pany Profile: hồ sơ công ty 48.Input /raw material: nguyên liệu đầu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vào</w:t>
      </w:r>
    </w:p>
    <w:p w:rsidR="00F43802" w:rsidRDefault="00FE03D0">
      <w:pPr>
        <w:pStyle w:val="BodyText"/>
        <w:ind w:left="460" w:right="2862"/>
      </w:pPr>
      <w:r>
        <w:rPr>
          <w:color w:val="333333"/>
        </w:rPr>
        <w:t>49.Quality assurance (QA): bộ phận quản lý chất lượng 50.Quality Control (QC): bộ phận quản lý chất lượng</w:t>
      </w:r>
    </w:p>
    <w:p w:rsidR="00F43802" w:rsidRDefault="00F43802">
      <w:pPr>
        <w:pStyle w:val="BodyText"/>
        <w:spacing w:before="9"/>
        <w:ind w:left="0"/>
        <w:rPr>
          <w:sz w:val="27"/>
        </w:rPr>
      </w:pPr>
    </w:p>
    <w:p w:rsidR="00F43802" w:rsidRDefault="00FE03D0">
      <w:pPr>
        <w:pStyle w:val="Heading1"/>
      </w:pPr>
      <w:r>
        <w:rPr>
          <w:color w:val="333333"/>
        </w:rPr>
        <w:t>SECTION 5: SALES CONTRACT</w:t>
      </w:r>
    </w:p>
    <w:p w:rsidR="00F43802" w:rsidRDefault="00F43802">
      <w:pPr>
        <w:pStyle w:val="BodyText"/>
        <w:spacing w:before="9"/>
        <w:ind w:left="0"/>
        <w:rPr>
          <w:b/>
          <w:sz w:val="23"/>
        </w:rPr>
      </w:pPr>
    </w:p>
    <w:p w:rsidR="00F43802" w:rsidRDefault="00FE03D0">
      <w:pPr>
        <w:pStyle w:val="ListParagraph"/>
        <w:numPr>
          <w:ilvl w:val="0"/>
          <w:numId w:val="14"/>
        </w:numPr>
        <w:tabs>
          <w:tab w:val="left" w:pos="821"/>
        </w:tabs>
        <w:ind w:hanging="361"/>
        <w:rPr>
          <w:sz w:val="28"/>
        </w:rPr>
      </w:pPr>
      <w:r>
        <w:rPr>
          <w:color w:val="333333"/>
          <w:sz w:val="28"/>
        </w:rPr>
        <w:t>Contract: Hợp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đồng</w:t>
      </w:r>
    </w:p>
    <w:p w:rsidR="00F43802" w:rsidRDefault="00FE03D0">
      <w:pPr>
        <w:pStyle w:val="ListParagraph"/>
        <w:numPr>
          <w:ilvl w:val="0"/>
          <w:numId w:val="14"/>
        </w:numPr>
        <w:tabs>
          <w:tab w:val="left" w:pos="821"/>
        </w:tabs>
        <w:spacing w:before="3" w:line="322" w:lineRule="exact"/>
        <w:ind w:hanging="361"/>
        <w:rPr>
          <w:sz w:val="28"/>
        </w:rPr>
      </w:pPr>
      <w:r>
        <w:rPr>
          <w:color w:val="333333"/>
          <w:sz w:val="28"/>
        </w:rPr>
        <w:t>Purchase contract: hợp đồng mua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hàng</w:t>
      </w:r>
    </w:p>
    <w:p w:rsidR="00F43802" w:rsidRDefault="00FE03D0">
      <w:pPr>
        <w:pStyle w:val="ListParagraph"/>
        <w:numPr>
          <w:ilvl w:val="0"/>
          <w:numId w:val="14"/>
        </w:numPr>
        <w:tabs>
          <w:tab w:val="left" w:pos="821"/>
        </w:tabs>
        <w:ind w:hanging="361"/>
        <w:rPr>
          <w:sz w:val="28"/>
        </w:rPr>
      </w:pPr>
      <w:r>
        <w:rPr>
          <w:color w:val="333333"/>
          <w:sz w:val="28"/>
        </w:rPr>
        <w:t>Sale Contract: hợp đồng mua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bán</w:t>
      </w:r>
    </w:p>
    <w:p w:rsidR="00F43802" w:rsidRDefault="00FE03D0">
      <w:pPr>
        <w:pStyle w:val="ListParagraph"/>
        <w:numPr>
          <w:ilvl w:val="0"/>
          <w:numId w:val="14"/>
        </w:numPr>
        <w:tabs>
          <w:tab w:val="left" w:pos="821"/>
        </w:tabs>
        <w:spacing w:before="2" w:line="322" w:lineRule="exact"/>
        <w:ind w:hanging="361"/>
        <w:rPr>
          <w:sz w:val="28"/>
        </w:rPr>
      </w:pPr>
      <w:r>
        <w:rPr>
          <w:color w:val="333333"/>
          <w:sz w:val="28"/>
        </w:rPr>
        <w:t>Sales contract = Sales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contract</w:t>
      </w:r>
    </w:p>
    <w:p w:rsidR="00F43802" w:rsidRDefault="00FE03D0">
      <w:pPr>
        <w:pStyle w:val="ListParagraph"/>
        <w:numPr>
          <w:ilvl w:val="0"/>
          <w:numId w:val="14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Sales and Purchase contract: hợp đồng mua bán ngoại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thương</w:t>
      </w:r>
    </w:p>
    <w:p w:rsidR="00F43802" w:rsidRDefault="00FE03D0">
      <w:pPr>
        <w:pStyle w:val="ListParagraph"/>
        <w:numPr>
          <w:ilvl w:val="0"/>
          <w:numId w:val="14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Principle agreement: hợp đồng nguyên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tắc</w:t>
      </w:r>
    </w:p>
    <w:p w:rsidR="00F43802" w:rsidRDefault="00FE03D0">
      <w:pPr>
        <w:pStyle w:val="ListParagraph"/>
        <w:numPr>
          <w:ilvl w:val="0"/>
          <w:numId w:val="14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Expiry date: ngày hết hạn hợp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đồng</w:t>
      </w:r>
    </w:p>
    <w:p w:rsidR="00F43802" w:rsidRDefault="00FE03D0">
      <w:pPr>
        <w:pStyle w:val="ListParagraph"/>
        <w:numPr>
          <w:ilvl w:val="0"/>
          <w:numId w:val="14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Come into effect/come into force: có hiệu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lực</w:t>
      </w:r>
    </w:p>
    <w:p w:rsidR="00F43802" w:rsidRDefault="00FE03D0">
      <w:pPr>
        <w:pStyle w:val="ListParagraph"/>
        <w:numPr>
          <w:ilvl w:val="0"/>
          <w:numId w:val="14"/>
        </w:numPr>
        <w:tabs>
          <w:tab w:val="left" w:pos="821"/>
        </w:tabs>
        <w:ind w:left="460" w:right="5698" w:firstLine="0"/>
        <w:rPr>
          <w:sz w:val="28"/>
        </w:rPr>
      </w:pPr>
      <w:r>
        <w:rPr>
          <w:color w:val="333333"/>
          <w:sz w:val="28"/>
        </w:rPr>
        <w:t>Article: điều khoản 10.Validity: thời gian hiệu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lực</w:t>
      </w:r>
    </w:p>
    <w:p w:rsidR="00F43802" w:rsidRDefault="00FE03D0">
      <w:pPr>
        <w:pStyle w:val="BodyText"/>
        <w:spacing w:before="1"/>
        <w:ind w:left="460" w:right="3146"/>
      </w:pPr>
      <w:r>
        <w:rPr>
          <w:color w:val="333333"/>
        </w:rPr>
        <w:t>11.Authenticated: xác nhận (bởi ai. VD: đại sứ quán) 12.Goods description: mô tả hàng hóa 13.Commodity = Goods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description</w:t>
      </w:r>
    </w:p>
    <w:p w:rsidR="00F43802" w:rsidRDefault="00FE03D0">
      <w:pPr>
        <w:pStyle w:val="ListParagraph"/>
        <w:numPr>
          <w:ilvl w:val="0"/>
          <w:numId w:val="13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Items: hàng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hóa</w:t>
      </w:r>
    </w:p>
    <w:p w:rsidR="00F43802" w:rsidRDefault="00FE03D0">
      <w:pPr>
        <w:pStyle w:val="ListParagraph"/>
        <w:numPr>
          <w:ilvl w:val="0"/>
          <w:numId w:val="13"/>
        </w:numPr>
        <w:tabs>
          <w:tab w:val="left" w:pos="821"/>
        </w:tabs>
        <w:ind w:left="460" w:right="3423" w:firstLine="0"/>
        <w:rPr>
          <w:sz w:val="28"/>
        </w:rPr>
      </w:pPr>
      <w:r>
        <w:rPr>
          <w:color w:val="333333"/>
          <w:sz w:val="28"/>
        </w:rPr>
        <w:t>Cargo: hàng hóa (vận chuyển trên phương tiện) 16.Quantity: số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lượng</w:t>
      </w:r>
    </w:p>
    <w:p w:rsidR="00F43802" w:rsidRDefault="00FE03D0">
      <w:pPr>
        <w:pStyle w:val="BodyText"/>
        <w:spacing w:before="2"/>
        <w:ind w:left="460" w:right="3710"/>
      </w:pPr>
      <w:r>
        <w:rPr>
          <w:color w:val="333333"/>
        </w:rPr>
        <w:t>17.Quality specifications: tiêu chuẩn chất lượng 18.Documents required: chứng từ yêu cầu 19.Shipping documents: chứng từ giao hang 20.Terms of payment: điều kiện thanh toán 21.Unit price: đơn giá</w:t>
      </w:r>
    </w:p>
    <w:p w:rsidR="00F43802" w:rsidRDefault="00FE03D0">
      <w:pPr>
        <w:pStyle w:val="BodyText"/>
        <w:ind w:left="460" w:right="4881"/>
      </w:pPr>
      <w:r>
        <w:rPr>
          <w:color w:val="333333"/>
        </w:rPr>
        <w:t xml:space="preserve">22.Amount: giá trị hợp đồng 23.Grand amount: tổng giá </w:t>
      </w:r>
      <w:r>
        <w:rPr>
          <w:color w:val="333333"/>
        </w:rPr>
        <w:t>trị 24.Settlement: thanh toán 25.Delivery time: thời gian giao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hàng</w:t>
      </w:r>
    </w:p>
    <w:p w:rsidR="00F43802" w:rsidRDefault="00FE03D0">
      <w:pPr>
        <w:pStyle w:val="BodyText"/>
        <w:ind w:left="460" w:right="1902"/>
      </w:pPr>
      <w:r>
        <w:rPr>
          <w:color w:val="333333"/>
        </w:rPr>
        <w:t>26.Institute cargo clause A/B/C : điều kiện bảo hiểm loại A/B/C 27.Lead time: thời gian làm hàng</w:t>
      </w:r>
    </w:p>
    <w:p w:rsidR="00F43802" w:rsidRDefault="00FE03D0">
      <w:pPr>
        <w:pStyle w:val="BodyText"/>
        <w:ind w:left="460" w:right="3688"/>
      </w:pPr>
      <w:r>
        <w:rPr>
          <w:color w:val="333333"/>
        </w:rPr>
        <w:t>28.Packing/packaging: bao bì, đóng gói 29.Standard packing: đóng gói tiêu chuẩn 30.Arbitrat</w:t>
      </w:r>
      <w:r>
        <w:rPr>
          <w:color w:val="333333"/>
        </w:rPr>
        <w:t>ion: điều khoản trọng tài</w:t>
      </w:r>
    </w:p>
    <w:p w:rsidR="00F43802" w:rsidRDefault="00F43802">
      <w:pPr>
        <w:sectPr w:rsidR="00F43802">
          <w:pgSz w:w="12240" w:h="15840"/>
          <w:pgMar w:top="1360" w:right="1340" w:bottom="280" w:left="1340" w:header="720" w:footer="720" w:gutter="0"/>
          <w:cols w:space="720"/>
        </w:sectPr>
      </w:pPr>
    </w:p>
    <w:p w:rsidR="00F43802" w:rsidRDefault="00FE03D0">
      <w:pPr>
        <w:pStyle w:val="ListParagraph"/>
        <w:numPr>
          <w:ilvl w:val="0"/>
          <w:numId w:val="12"/>
        </w:numPr>
        <w:tabs>
          <w:tab w:val="left" w:pos="821"/>
        </w:tabs>
        <w:spacing w:before="73"/>
        <w:ind w:hanging="361"/>
        <w:rPr>
          <w:sz w:val="28"/>
        </w:rPr>
      </w:pPr>
      <w:r>
        <w:rPr>
          <w:color w:val="333333"/>
          <w:sz w:val="28"/>
        </w:rPr>
        <w:lastRenderedPageBreak/>
        <w:t>Force mejeure: điều khoản bất khả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kháng</w:t>
      </w:r>
    </w:p>
    <w:p w:rsidR="00F43802" w:rsidRDefault="00FE03D0">
      <w:pPr>
        <w:pStyle w:val="ListParagraph"/>
        <w:numPr>
          <w:ilvl w:val="0"/>
          <w:numId w:val="12"/>
        </w:numPr>
        <w:tabs>
          <w:tab w:val="left" w:pos="821"/>
        </w:tabs>
        <w:ind w:left="460" w:right="2647" w:firstLine="0"/>
        <w:rPr>
          <w:sz w:val="28"/>
        </w:rPr>
      </w:pPr>
      <w:r>
        <w:rPr>
          <w:color w:val="333333"/>
          <w:sz w:val="28"/>
        </w:rPr>
        <w:t>Terms of maintainance: điều khoản bào trì, bảo</w:t>
      </w:r>
      <w:r>
        <w:rPr>
          <w:color w:val="333333"/>
          <w:spacing w:val="-21"/>
          <w:sz w:val="28"/>
        </w:rPr>
        <w:t xml:space="preserve"> </w:t>
      </w:r>
      <w:r>
        <w:rPr>
          <w:color w:val="333333"/>
          <w:sz w:val="28"/>
        </w:rPr>
        <w:t>dưỡng 33.Terms of guarantee/warranty: điều khoản bảo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hành</w:t>
      </w:r>
    </w:p>
    <w:p w:rsidR="00F43802" w:rsidRDefault="00FE03D0">
      <w:pPr>
        <w:pStyle w:val="BodyText"/>
        <w:spacing w:line="242" w:lineRule="auto"/>
        <w:ind w:left="460" w:right="1164"/>
      </w:pPr>
      <w:r>
        <w:rPr>
          <w:color w:val="333333"/>
        </w:rPr>
        <w:t>34.Terms of installation and operation: điều khoản lắp đặt và vận hành 35.T</w:t>
      </w:r>
      <w:r>
        <w:rPr>
          <w:color w:val="333333"/>
        </w:rPr>
        <w:t>erms of test running: điều khoản chạy thử</w:t>
      </w:r>
    </w:p>
    <w:p w:rsidR="00F43802" w:rsidRDefault="00FE03D0">
      <w:pPr>
        <w:pStyle w:val="BodyText"/>
        <w:ind w:left="460" w:right="5099"/>
        <w:jc w:val="both"/>
      </w:pPr>
      <w:r>
        <w:rPr>
          <w:color w:val="333333"/>
        </w:rPr>
        <w:t>36.Model number: số mã/mẫu hàng 37.Heat treatment: xử lý bằng nhiệt 38.Dosage: liều lượng</w:t>
      </w:r>
    </w:p>
    <w:p w:rsidR="00F43802" w:rsidRDefault="00FE03D0">
      <w:pPr>
        <w:pStyle w:val="BodyText"/>
        <w:ind w:left="460" w:right="2103"/>
      </w:pPr>
      <w:r>
        <w:rPr>
          <w:color w:val="333333"/>
        </w:rPr>
        <w:t>39.Exposure period: thời gian phơi/ủ (với hàng cần hun trùng) 40.Penalty: điều khoản phạt</w:t>
      </w:r>
    </w:p>
    <w:p w:rsidR="00F43802" w:rsidRDefault="00FE03D0">
      <w:pPr>
        <w:pStyle w:val="BodyText"/>
        <w:ind w:left="460" w:right="5833"/>
      </w:pPr>
      <w:r>
        <w:rPr>
          <w:color w:val="333333"/>
        </w:rPr>
        <w:t>41.Claims: Khiếu nại 42.Disclaimer: sự miễn trách</w:t>
      </w:r>
    </w:p>
    <w:p w:rsidR="00F43802" w:rsidRDefault="00FE03D0">
      <w:pPr>
        <w:pStyle w:val="BodyText"/>
        <w:ind w:left="460" w:right="3907"/>
      </w:pPr>
      <w:r>
        <w:rPr>
          <w:color w:val="333333"/>
        </w:rPr>
        <w:t>43.Act of God = force majeure: bất khả kháng 44.Inspection: giám định</w:t>
      </w:r>
    </w:p>
    <w:p w:rsidR="00F43802" w:rsidRDefault="00FE03D0">
      <w:pPr>
        <w:pStyle w:val="BodyText"/>
        <w:ind w:left="460" w:right="6218"/>
      </w:pPr>
      <w:r>
        <w:rPr>
          <w:color w:val="333333"/>
        </w:rPr>
        <w:t>45.Dispute: tranh cãi 46.Liability : trách nhiệm</w:t>
      </w:r>
    </w:p>
    <w:p w:rsidR="00F43802" w:rsidRDefault="00FE03D0">
      <w:pPr>
        <w:pStyle w:val="BodyText"/>
        <w:ind w:left="460" w:right="4749"/>
      </w:pPr>
      <w:r>
        <w:rPr>
          <w:color w:val="333333"/>
        </w:rPr>
        <w:t>47.On behalf of: đại diện/thay mặt cho 48.Subject to: tuân thủ theo 49.Brandnew: mới ho</w:t>
      </w:r>
      <w:r>
        <w:rPr>
          <w:color w:val="333333"/>
        </w:rPr>
        <w:t>àn toàn</w:t>
      </w:r>
    </w:p>
    <w:p w:rsidR="00F43802" w:rsidRDefault="00FE03D0">
      <w:pPr>
        <w:pStyle w:val="ListParagraph"/>
        <w:numPr>
          <w:ilvl w:val="0"/>
          <w:numId w:val="11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General Conditions: các điều khoản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chung</w:t>
      </w:r>
    </w:p>
    <w:p w:rsidR="00F43802" w:rsidRDefault="00FE03D0">
      <w:pPr>
        <w:pStyle w:val="ListParagraph"/>
        <w:numPr>
          <w:ilvl w:val="0"/>
          <w:numId w:val="11"/>
        </w:numPr>
        <w:tabs>
          <w:tab w:val="left" w:pos="821"/>
        </w:tabs>
        <w:ind w:right="450"/>
        <w:rPr>
          <w:sz w:val="28"/>
        </w:rPr>
      </w:pPr>
      <w:r>
        <w:rPr>
          <w:color w:val="333333"/>
          <w:sz w:val="28"/>
        </w:rPr>
        <w:t>Vietnam International Arbitration Centre at the Vietnam Chamber of Commerce and Industry (VIAC): trung tâm trọng tài quốc tế Việt Nam</w:t>
      </w:r>
      <w:r>
        <w:rPr>
          <w:color w:val="333333"/>
          <w:spacing w:val="-22"/>
          <w:sz w:val="28"/>
        </w:rPr>
        <w:t xml:space="preserve"> </w:t>
      </w:r>
      <w:r>
        <w:rPr>
          <w:color w:val="333333"/>
          <w:sz w:val="28"/>
        </w:rPr>
        <w:t>tại Phòng Thương Mại và Công Nghiệp Việt Nam</w:t>
      </w:r>
    </w:p>
    <w:p w:rsidR="00F43802" w:rsidRDefault="00FE03D0">
      <w:pPr>
        <w:pStyle w:val="ListParagraph"/>
        <w:numPr>
          <w:ilvl w:val="0"/>
          <w:numId w:val="11"/>
        </w:numPr>
        <w:tabs>
          <w:tab w:val="left" w:pos="821"/>
        </w:tabs>
        <w:ind w:left="460" w:right="6812" w:firstLine="0"/>
        <w:rPr>
          <w:sz w:val="28"/>
        </w:rPr>
      </w:pPr>
      <w:r>
        <w:rPr>
          <w:color w:val="333333"/>
          <w:sz w:val="28"/>
        </w:rPr>
        <w:t xml:space="preserve">Signature: chữ kí 53.Stamp: </w:t>
      </w:r>
      <w:r>
        <w:rPr>
          <w:color w:val="333333"/>
          <w:sz w:val="28"/>
        </w:rPr>
        <w:t>đóng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dấu</w:t>
      </w:r>
    </w:p>
    <w:p w:rsidR="00F43802" w:rsidRDefault="00FE03D0">
      <w:pPr>
        <w:pStyle w:val="ListParagraph"/>
        <w:numPr>
          <w:ilvl w:val="0"/>
          <w:numId w:val="10"/>
        </w:numPr>
        <w:tabs>
          <w:tab w:val="left" w:pos="821"/>
        </w:tabs>
        <w:ind w:right="525"/>
        <w:rPr>
          <w:sz w:val="28"/>
        </w:rPr>
      </w:pPr>
      <w:r>
        <w:rPr>
          <w:color w:val="333333"/>
          <w:sz w:val="28"/>
        </w:rPr>
        <w:t>In seaworthy cartons packing: Đóng gói thùng carton phù hợp với vận tải biển</w:t>
      </w:r>
    </w:p>
    <w:p w:rsidR="00F43802" w:rsidRDefault="00FE03D0">
      <w:pPr>
        <w:pStyle w:val="ListParagraph"/>
        <w:numPr>
          <w:ilvl w:val="0"/>
          <w:numId w:val="10"/>
        </w:numPr>
        <w:tabs>
          <w:tab w:val="left" w:pos="821"/>
        </w:tabs>
        <w:ind w:left="460" w:right="3077" w:firstLine="0"/>
        <w:rPr>
          <w:sz w:val="28"/>
        </w:rPr>
      </w:pPr>
      <w:r>
        <w:rPr>
          <w:color w:val="333333"/>
          <w:sz w:val="28"/>
        </w:rPr>
        <w:t>Date of manufacturing: ngày sản xuất 56.Label/labelling: nhãn hàng hóa/dán nhãn hàng hóa 57.Inner Packing: chi tiết đóng gói bên trong 58.Outer packing: đóng gói bên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ngoà</w:t>
      </w:r>
      <w:r>
        <w:rPr>
          <w:color w:val="333333"/>
          <w:sz w:val="28"/>
        </w:rPr>
        <w:t>i</w:t>
      </w:r>
    </w:p>
    <w:p w:rsidR="00F43802" w:rsidRDefault="00FE03D0">
      <w:pPr>
        <w:pStyle w:val="BodyText"/>
        <w:ind w:left="460" w:right="6918"/>
      </w:pPr>
      <w:r>
        <w:rPr>
          <w:color w:val="333333"/>
        </w:rPr>
        <w:t>59.Unit: đơn vị 60.Piece: chiếc, cái 61.Sheet: tờ, tấm 62.Pallet: pallet 63.Roll: cuộn 64.Bundle: bó 65.Set: bộ</w:t>
      </w:r>
    </w:p>
    <w:p w:rsidR="00F43802" w:rsidRDefault="00FE03D0">
      <w:pPr>
        <w:pStyle w:val="BodyText"/>
        <w:ind w:left="460" w:right="4943"/>
      </w:pPr>
      <w:r>
        <w:rPr>
          <w:color w:val="333333"/>
        </w:rPr>
        <w:t>66.Cbm: cubic meter (M3): mét khối 67.Case: thùng, sọt</w:t>
      </w:r>
    </w:p>
    <w:p w:rsidR="00F43802" w:rsidRDefault="00F43802">
      <w:pPr>
        <w:sectPr w:rsidR="00F43802">
          <w:pgSz w:w="12240" w:h="15840"/>
          <w:pgMar w:top="1360" w:right="1340" w:bottom="280" w:left="1340" w:header="720" w:footer="720" w:gutter="0"/>
          <w:cols w:space="720"/>
        </w:sectPr>
      </w:pPr>
    </w:p>
    <w:p w:rsidR="00F43802" w:rsidRDefault="00FE03D0">
      <w:pPr>
        <w:pStyle w:val="BodyText"/>
        <w:spacing w:before="73"/>
        <w:ind w:left="460" w:right="6817"/>
      </w:pPr>
      <w:r>
        <w:rPr>
          <w:color w:val="333333"/>
        </w:rPr>
        <w:lastRenderedPageBreak/>
        <w:t>68.Jar: chum 69.Box: hộp 70.Bag: túi 71.Basket: rổ,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thùng</w:t>
      </w:r>
    </w:p>
    <w:p w:rsidR="00F43802" w:rsidRDefault="00FE03D0">
      <w:pPr>
        <w:pStyle w:val="BodyText"/>
        <w:spacing w:before="1"/>
        <w:ind w:left="460" w:right="5503"/>
      </w:pPr>
      <w:r>
        <w:rPr>
          <w:color w:val="333333"/>
        </w:rPr>
        <w:t>72.Drum: thùng (rượu) 73.Barrel: thùng (dầu, hóa chất) 74.Can: can</w:t>
      </w:r>
    </w:p>
    <w:p w:rsidR="00F43802" w:rsidRDefault="00FE03D0">
      <w:pPr>
        <w:pStyle w:val="BodyText"/>
        <w:ind w:left="460" w:right="6412"/>
      </w:pPr>
      <w:r>
        <w:rPr>
          <w:color w:val="333333"/>
        </w:rPr>
        <w:t>75.Carton: thùng carton 76.Bottle: chai</w:t>
      </w:r>
    </w:p>
    <w:p w:rsidR="00F43802" w:rsidRDefault="00FE03D0">
      <w:pPr>
        <w:pStyle w:val="BodyText"/>
        <w:ind w:left="460" w:right="6553"/>
      </w:pPr>
      <w:r>
        <w:rPr>
          <w:color w:val="333333"/>
        </w:rPr>
        <w:t>77.Bar: thanh 78.Crate: kiện hàng 79.Package: kiện hàng</w:t>
      </w:r>
    </w:p>
    <w:p w:rsidR="00F43802" w:rsidRDefault="00FE03D0">
      <w:pPr>
        <w:pStyle w:val="BodyText"/>
        <w:ind w:left="460" w:right="6342"/>
      </w:pPr>
      <w:r>
        <w:rPr>
          <w:color w:val="333333"/>
        </w:rPr>
        <w:t>80.Combo: bộ sản phẩm 81.Pair: đôi</w:t>
      </w:r>
    </w:p>
    <w:p w:rsidR="00F43802" w:rsidRDefault="00FE03D0">
      <w:pPr>
        <w:pStyle w:val="BodyText"/>
        <w:ind w:left="460" w:right="6988"/>
      </w:pPr>
      <w:r>
        <w:rPr>
          <w:color w:val="333333"/>
        </w:rPr>
        <w:t>82.Carboy: bình 83.Offset: hàng bù</w:t>
      </w:r>
    </w:p>
    <w:p w:rsidR="00F43802" w:rsidRDefault="00FE03D0">
      <w:pPr>
        <w:pStyle w:val="BodyText"/>
        <w:ind w:left="460" w:right="4562"/>
      </w:pPr>
      <w:r>
        <w:rPr>
          <w:color w:val="333333"/>
        </w:rPr>
        <w:t>84.Free of charge (FOC)</w:t>
      </w:r>
      <w:r>
        <w:rPr>
          <w:color w:val="333333"/>
        </w:rPr>
        <w:t>: hàng miễn phí 85.Compensation: đền bù, bồi thường 86.All risks: mọi rủi ro</w:t>
      </w:r>
    </w:p>
    <w:p w:rsidR="00F43802" w:rsidRDefault="00FE03D0">
      <w:pPr>
        <w:pStyle w:val="BodyText"/>
        <w:ind w:left="460" w:right="5254"/>
      </w:pPr>
      <w:r>
        <w:rPr>
          <w:color w:val="333333"/>
        </w:rPr>
        <w:t>87.War risk: bảo hiểm chiến tranh 88.Protest/strike: đình công</w:t>
      </w:r>
    </w:p>
    <w:p w:rsidR="00F43802" w:rsidRDefault="00FE03D0">
      <w:pPr>
        <w:pStyle w:val="BodyText"/>
        <w:ind w:left="460" w:right="4056"/>
      </w:pPr>
      <w:r>
        <w:rPr>
          <w:color w:val="333333"/>
        </w:rPr>
        <w:t>89.Processing Contract: hợp đồng gia công 90.Loss: tỉ lệ hao hụt (hàng gia công/SXXK)</w:t>
      </w:r>
    </w:p>
    <w:p w:rsidR="00F43802" w:rsidRDefault="00FE03D0">
      <w:pPr>
        <w:pStyle w:val="BodyText"/>
        <w:spacing w:before="1"/>
        <w:ind w:left="460"/>
      </w:pPr>
      <w:r>
        <w:rPr>
          <w:color w:val="333333"/>
        </w:rPr>
        <w:t xml:space="preserve">91.FOB contract: hợp đồng FOB </w:t>
      </w:r>
      <w:r>
        <w:rPr>
          <w:color w:val="333333"/>
        </w:rPr>
        <w:t>(thường cho hàng SXXK)</w:t>
      </w:r>
    </w:p>
    <w:p w:rsidR="00F43802" w:rsidRDefault="00FE03D0">
      <w:pPr>
        <w:pStyle w:val="Heading1"/>
        <w:spacing w:before="5"/>
      </w:pPr>
      <w:r>
        <w:rPr>
          <w:color w:val="333333"/>
        </w:rPr>
        <w:t>SECTION 6: SHIPPING DOCUMENTS</w:t>
      </w:r>
    </w:p>
    <w:p w:rsidR="00F43802" w:rsidRDefault="00F43802">
      <w:pPr>
        <w:pStyle w:val="BodyText"/>
        <w:spacing w:before="8"/>
        <w:ind w:left="0"/>
        <w:rPr>
          <w:b/>
          <w:sz w:val="23"/>
        </w:rPr>
      </w:pPr>
    </w:p>
    <w:p w:rsidR="00F43802" w:rsidRDefault="00FE03D0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8"/>
        </w:rPr>
      </w:pPr>
      <w:r>
        <w:rPr>
          <w:color w:val="333333"/>
          <w:sz w:val="28"/>
        </w:rPr>
        <w:t>Telex release: điện giải phóng hàng (cho Bill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Surrender)</w:t>
      </w:r>
    </w:p>
    <w:p w:rsidR="00F43802" w:rsidRDefault="00FE03D0">
      <w:pPr>
        <w:pStyle w:val="ListParagraph"/>
        <w:numPr>
          <w:ilvl w:val="0"/>
          <w:numId w:val="9"/>
        </w:numPr>
        <w:tabs>
          <w:tab w:val="left" w:pos="821"/>
        </w:tabs>
        <w:spacing w:before="2" w:line="322" w:lineRule="exact"/>
        <w:ind w:hanging="361"/>
        <w:rPr>
          <w:sz w:val="28"/>
        </w:rPr>
      </w:pPr>
      <w:r>
        <w:rPr>
          <w:color w:val="333333"/>
          <w:sz w:val="28"/>
        </w:rPr>
        <w:t>Telex fee: phí điện giải phóng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hàng</w:t>
      </w:r>
    </w:p>
    <w:p w:rsidR="00F43802" w:rsidRDefault="00FE03D0">
      <w:pPr>
        <w:pStyle w:val="ListParagraph"/>
        <w:numPr>
          <w:ilvl w:val="0"/>
          <w:numId w:val="9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Airway bill: Vận đơn hàng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không</w:t>
      </w:r>
    </w:p>
    <w:p w:rsidR="00F43802" w:rsidRDefault="00FE03D0">
      <w:pPr>
        <w:pStyle w:val="ListParagraph"/>
        <w:numPr>
          <w:ilvl w:val="0"/>
          <w:numId w:val="9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Master Airway bill (MAWB): vận đơn(chủ) hàng</w:t>
      </w:r>
      <w:r>
        <w:rPr>
          <w:color w:val="333333"/>
          <w:spacing w:val="-23"/>
          <w:sz w:val="28"/>
        </w:rPr>
        <w:t xml:space="preserve"> </w:t>
      </w:r>
      <w:r>
        <w:rPr>
          <w:color w:val="333333"/>
          <w:sz w:val="28"/>
        </w:rPr>
        <w:t>không</w:t>
      </w:r>
    </w:p>
    <w:p w:rsidR="00F43802" w:rsidRDefault="00FE03D0">
      <w:pPr>
        <w:pStyle w:val="ListParagraph"/>
        <w:numPr>
          <w:ilvl w:val="0"/>
          <w:numId w:val="9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House Airway bill (HAWB): vận đơn (nhà) hàng</w:t>
      </w:r>
      <w:r>
        <w:rPr>
          <w:color w:val="333333"/>
          <w:spacing w:val="-22"/>
          <w:sz w:val="28"/>
        </w:rPr>
        <w:t xml:space="preserve"> </w:t>
      </w:r>
      <w:r>
        <w:rPr>
          <w:color w:val="333333"/>
          <w:sz w:val="28"/>
        </w:rPr>
        <w:t>không</w:t>
      </w:r>
    </w:p>
    <w:p w:rsidR="00F43802" w:rsidRDefault="00FE03D0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8"/>
        </w:rPr>
      </w:pPr>
      <w:r>
        <w:rPr>
          <w:color w:val="333333"/>
          <w:sz w:val="28"/>
        </w:rPr>
        <w:t>Express release: giải phóng hàng nhanh (cho seaway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bill)</w:t>
      </w:r>
    </w:p>
    <w:p w:rsidR="00F43802" w:rsidRDefault="00FE03D0">
      <w:pPr>
        <w:pStyle w:val="ListParagraph"/>
        <w:numPr>
          <w:ilvl w:val="0"/>
          <w:numId w:val="9"/>
        </w:numPr>
        <w:tabs>
          <w:tab w:val="left" w:pos="821"/>
        </w:tabs>
        <w:ind w:hanging="361"/>
        <w:rPr>
          <w:sz w:val="28"/>
        </w:rPr>
      </w:pPr>
      <w:r>
        <w:rPr>
          <w:color w:val="333333"/>
          <w:sz w:val="28"/>
        </w:rPr>
        <w:t>Sea waybill: giấy gửi hàng đường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biển</w:t>
      </w:r>
    </w:p>
    <w:p w:rsidR="00F43802" w:rsidRDefault="00FE03D0">
      <w:pPr>
        <w:pStyle w:val="ListParagraph"/>
        <w:numPr>
          <w:ilvl w:val="0"/>
          <w:numId w:val="9"/>
        </w:numPr>
        <w:tabs>
          <w:tab w:val="left" w:pos="821"/>
        </w:tabs>
        <w:spacing w:before="2" w:line="322" w:lineRule="exact"/>
        <w:ind w:hanging="361"/>
        <w:rPr>
          <w:sz w:val="28"/>
        </w:rPr>
      </w:pPr>
      <w:r>
        <w:rPr>
          <w:color w:val="333333"/>
          <w:sz w:val="28"/>
        </w:rPr>
        <w:t>Surrender B/L: vận đơn giải phóng hàng bằng điện/vận đơn xuất trình</w:t>
      </w:r>
      <w:r>
        <w:rPr>
          <w:color w:val="333333"/>
          <w:spacing w:val="-20"/>
          <w:sz w:val="28"/>
        </w:rPr>
        <w:t xml:space="preserve"> </w:t>
      </w:r>
      <w:r>
        <w:rPr>
          <w:color w:val="333333"/>
          <w:sz w:val="28"/>
        </w:rPr>
        <w:t>trước</w:t>
      </w:r>
    </w:p>
    <w:p w:rsidR="00F43802" w:rsidRDefault="00FE03D0">
      <w:pPr>
        <w:pStyle w:val="ListParagraph"/>
        <w:numPr>
          <w:ilvl w:val="0"/>
          <w:numId w:val="9"/>
        </w:numPr>
        <w:tabs>
          <w:tab w:val="left" w:pos="821"/>
        </w:tabs>
        <w:ind w:left="460" w:right="4144" w:firstLine="0"/>
        <w:rPr>
          <w:sz w:val="28"/>
        </w:rPr>
      </w:pPr>
      <w:r>
        <w:rPr>
          <w:color w:val="333333"/>
          <w:sz w:val="28"/>
        </w:rPr>
        <w:t>Bill of Lading (BL): vận đơn đường b</w:t>
      </w:r>
      <w:r>
        <w:rPr>
          <w:color w:val="333333"/>
          <w:sz w:val="28"/>
        </w:rPr>
        <w:t>iển 10.Ocean Bill of Lading =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BL</w:t>
      </w:r>
    </w:p>
    <w:p w:rsidR="00F43802" w:rsidRDefault="00FE03D0">
      <w:pPr>
        <w:pStyle w:val="ListParagraph"/>
        <w:numPr>
          <w:ilvl w:val="0"/>
          <w:numId w:val="8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Marine Bill of Lading = BL</w:t>
      </w:r>
    </w:p>
    <w:p w:rsidR="00F43802" w:rsidRDefault="00FE03D0">
      <w:pPr>
        <w:pStyle w:val="ListParagraph"/>
        <w:numPr>
          <w:ilvl w:val="0"/>
          <w:numId w:val="8"/>
        </w:numPr>
        <w:tabs>
          <w:tab w:val="left" w:pos="821"/>
        </w:tabs>
        <w:ind w:left="460" w:right="2509" w:firstLine="0"/>
        <w:rPr>
          <w:sz w:val="28"/>
        </w:rPr>
      </w:pPr>
      <w:r>
        <w:rPr>
          <w:color w:val="333333"/>
          <w:sz w:val="28"/>
        </w:rPr>
        <w:t>Switch Bill of Lading: vận đơn thay đổi so vận đơn</w:t>
      </w:r>
      <w:r>
        <w:rPr>
          <w:color w:val="333333"/>
          <w:spacing w:val="-22"/>
          <w:sz w:val="28"/>
        </w:rPr>
        <w:t xml:space="preserve"> </w:t>
      </w:r>
      <w:r>
        <w:rPr>
          <w:color w:val="333333"/>
          <w:sz w:val="28"/>
        </w:rPr>
        <w:t>gốc 13.Receipt for shipment BL: vận đơn nhận hàng để chở 14.Railway bill: Vận đơn đường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sắt</w:t>
      </w:r>
    </w:p>
    <w:p w:rsidR="00F43802" w:rsidRDefault="00F43802">
      <w:pPr>
        <w:rPr>
          <w:sz w:val="28"/>
        </w:rPr>
        <w:sectPr w:rsidR="00F43802">
          <w:pgSz w:w="12240" w:h="15840"/>
          <w:pgMar w:top="1360" w:right="1340" w:bottom="280" w:left="1340" w:header="720" w:footer="720" w:gutter="0"/>
          <w:cols w:space="720"/>
        </w:sectPr>
      </w:pPr>
    </w:p>
    <w:p w:rsidR="00F43802" w:rsidRDefault="00FE03D0">
      <w:pPr>
        <w:pStyle w:val="BodyText"/>
        <w:spacing w:before="73"/>
        <w:ind w:left="460" w:right="4282"/>
      </w:pPr>
      <w:r>
        <w:rPr>
          <w:color w:val="333333"/>
        </w:rPr>
        <w:lastRenderedPageBreak/>
        <w:t>15.Cargo receipt: Biên bản giao nhận hàng 1</w:t>
      </w:r>
      <w:r>
        <w:rPr>
          <w:color w:val="333333"/>
        </w:rPr>
        <w:t>6.Bill of truck: Vận đơn ô tô</w:t>
      </w:r>
    </w:p>
    <w:p w:rsidR="00F43802" w:rsidRDefault="00FE03D0">
      <w:pPr>
        <w:pStyle w:val="BodyText"/>
        <w:ind w:left="460" w:right="902"/>
      </w:pPr>
      <w:r>
        <w:rPr>
          <w:color w:val="333333"/>
        </w:rPr>
        <w:t>17.Booking note/booking confirmation: thỏa thuận lưu khoang/thuê slots 18.Shipping instruction: hướng dẫn làm BL</w:t>
      </w:r>
    </w:p>
    <w:p w:rsidR="00F43802" w:rsidRDefault="00FE03D0">
      <w:pPr>
        <w:pStyle w:val="ListParagraph"/>
        <w:numPr>
          <w:ilvl w:val="0"/>
          <w:numId w:val="7"/>
        </w:numPr>
        <w:tabs>
          <w:tab w:val="left" w:pos="821"/>
        </w:tabs>
        <w:spacing w:before="1" w:line="322" w:lineRule="exact"/>
        <w:ind w:hanging="361"/>
        <w:rPr>
          <w:sz w:val="28"/>
        </w:rPr>
      </w:pPr>
      <w:r>
        <w:rPr>
          <w:color w:val="333333"/>
          <w:sz w:val="28"/>
        </w:rPr>
        <w:t>Shipping advice/shipment advice: Thông tin giao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hàng</w:t>
      </w:r>
    </w:p>
    <w:p w:rsidR="00F43802" w:rsidRDefault="00FE03D0">
      <w:pPr>
        <w:pStyle w:val="ListParagraph"/>
        <w:numPr>
          <w:ilvl w:val="0"/>
          <w:numId w:val="7"/>
        </w:numPr>
        <w:tabs>
          <w:tab w:val="left" w:pos="821"/>
        </w:tabs>
        <w:ind w:right="520"/>
        <w:rPr>
          <w:sz w:val="28"/>
        </w:rPr>
      </w:pPr>
      <w:r>
        <w:rPr>
          <w:color w:val="333333"/>
          <w:sz w:val="28"/>
        </w:rPr>
        <w:t>Sales Contract/Sale contract/Contract/Purchase contract: Hợp đồng</w:t>
      </w:r>
      <w:r>
        <w:rPr>
          <w:color w:val="333333"/>
          <w:spacing w:val="-29"/>
          <w:sz w:val="28"/>
        </w:rPr>
        <w:t xml:space="preserve"> </w:t>
      </w:r>
      <w:r>
        <w:rPr>
          <w:color w:val="333333"/>
          <w:sz w:val="28"/>
        </w:rPr>
        <w:t>ngoại thương</w:t>
      </w:r>
    </w:p>
    <w:p w:rsidR="00F43802" w:rsidRDefault="00FE03D0">
      <w:pPr>
        <w:pStyle w:val="ListParagraph"/>
        <w:numPr>
          <w:ilvl w:val="0"/>
          <w:numId w:val="7"/>
        </w:numPr>
        <w:tabs>
          <w:tab w:val="left" w:pos="821"/>
        </w:tabs>
        <w:ind w:left="460" w:right="4055" w:firstLine="0"/>
        <w:rPr>
          <w:sz w:val="28"/>
        </w:rPr>
      </w:pPr>
      <w:r>
        <w:rPr>
          <w:color w:val="333333"/>
          <w:sz w:val="28"/>
        </w:rPr>
        <w:t>Purchase order: đơn đặt hàng  22.Delivery order: lệnh giao hàng 23.Proforma invoice: hóa đơn chiếu lệ 24.Commercial invoice: hóa đơn thương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mại</w:t>
      </w:r>
    </w:p>
    <w:p w:rsidR="00F43802" w:rsidRDefault="00FE03D0">
      <w:pPr>
        <w:pStyle w:val="ListParagraph"/>
        <w:numPr>
          <w:ilvl w:val="0"/>
          <w:numId w:val="6"/>
        </w:numPr>
        <w:tabs>
          <w:tab w:val="left" w:pos="821"/>
        </w:tabs>
        <w:spacing w:before="1"/>
        <w:ind w:right="428"/>
        <w:rPr>
          <w:sz w:val="28"/>
        </w:rPr>
      </w:pPr>
      <w:r>
        <w:rPr>
          <w:color w:val="333333"/>
          <w:sz w:val="28"/>
        </w:rPr>
        <w:t>Non-commercial invoice: hóa đơn phi mậu dịch (hàng không thanh toán – FOC)</w:t>
      </w:r>
    </w:p>
    <w:p w:rsidR="00F43802" w:rsidRDefault="00FE03D0">
      <w:pPr>
        <w:pStyle w:val="ListParagraph"/>
        <w:numPr>
          <w:ilvl w:val="0"/>
          <w:numId w:val="6"/>
        </w:numPr>
        <w:tabs>
          <w:tab w:val="left" w:pos="821"/>
        </w:tabs>
        <w:ind w:right="151"/>
        <w:rPr>
          <w:sz w:val="28"/>
        </w:rPr>
      </w:pPr>
      <w:r>
        <w:rPr>
          <w:color w:val="333333"/>
          <w:sz w:val="28"/>
        </w:rPr>
        <w:t>Provisional Invoice: Hóa đơn tạm thời (tạm thời cho các lô hàng, chưa</w:t>
      </w:r>
      <w:r>
        <w:rPr>
          <w:color w:val="333333"/>
          <w:spacing w:val="-31"/>
          <w:sz w:val="28"/>
        </w:rPr>
        <w:t xml:space="preserve"> </w:t>
      </w:r>
      <w:r>
        <w:rPr>
          <w:color w:val="333333"/>
          <w:sz w:val="28"/>
        </w:rPr>
        <w:t>thanh toán)</w:t>
      </w:r>
    </w:p>
    <w:p w:rsidR="00F43802" w:rsidRDefault="00FE03D0">
      <w:pPr>
        <w:pStyle w:val="ListParagraph"/>
        <w:numPr>
          <w:ilvl w:val="0"/>
          <w:numId w:val="6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Final invoice: Hóa đơn chính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thức</w:t>
      </w:r>
    </w:p>
    <w:p w:rsidR="00F43802" w:rsidRDefault="00FE03D0">
      <w:pPr>
        <w:pStyle w:val="ListParagraph"/>
        <w:numPr>
          <w:ilvl w:val="0"/>
          <w:numId w:val="6"/>
        </w:numPr>
        <w:tabs>
          <w:tab w:val="left" w:pos="821"/>
        </w:tabs>
        <w:ind w:left="460" w:right="443" w:firstLine="0"/>
        <w:rPr>
          <w:sz w:val="28"/>
        </w:rPr>
      </w:pPr>
      <w:r>
        <w:rPr>
          <w:color w:val="333333"/>
          <w:sz w:val="28"/>
        </w:rPr>
        <w:t>Certified Invoice: Hóa đơn xác nhận (thường của đại sứ quán hoặc</w:t>
      </w:r>
      <w:r>
        <w:rPr>
          <w:color w:val="333333"/>
          <w:spacing w:val="-28"/>
          <w:sz w:val="28"/>
        </w:rPr>
        <w:t xml:space="preserve"> </w:t>
      </w:r>
      <w:r>
        <w:rPr>
          <w:color w:val="333333"/>
          <w:sz w:val="28"/>
        </w:rPr>
        <w:t>VCCI) 29.Consular Invoice: Hóa đơn lãnh sự (xác nhận của đại sứ quán) 30.Customs invoice: hóa đơn hải quan (chỉ phục vụ cho việc thông quan) 31.Tax invoice: hóa đơn nộp thuế</w:t>
      </w:r>
    </w:p>
    <w:p w:rsidR="00F43802" w:rsidRDefault="00FE03D0">
      <w:pPr>
        <w:pStyle w:val="BodyText"/>
        <w:ind w:left="460" w:right="4344"/>
      </w:pPr>
      <w:r>
        <w:rPr>
          <w:color w:val="333333"/>
        </w:rPr>
        <w:t>32.Arrival notice: Thông báo hàng tới/đến 33.Notice of arrival = Arrival notice</w:t>
      </w:r>
    </w:p>
    <w:p w:rsidR="00F43802" w:rsidRDefault="00FE03D0">
      <w:pPr>
        <w:pStyle w:val="BodyText"/>
        <w:spacing w:line="242" w:lineRule="auto"/>
        <w:ind w:left="460" w:right="1980"/>
      </w:pPr>
      <w:r>
        <w:rPr>
          <w:color w:val="333333"/>
        </w:rPr>
        <w:t>34</w:t>
      </w:r>
      <w:r>
        <w:rPr>
          <w:color w:val="333333"/>
        </w:rPr>
        <w:t>.Notice of readiness: thông báo hàng sẵn sàng de van chuyen 35.Test certificate: giấy chứng nhận kiểm tra</w:t>
      </w:r>
    </w:p>
    <w:p w:rsidR="00F43802" w:rsidRDefault="00FE03D0">
      <w:pPr>
        <w:pStyle w:val="BodyText"/>
        <w:ind w:left="460" w:right="2209"/>
      </w:pPr>
      <w:r>
        <w:rPr>
          <w:color w:val="333333"/>
        </w:rPr>
        <w:t>36.Certificate of phytosanitary: chứng thư kiểm dịch thực vật 37.Certificate of fumigation: chứng thư hun trùng 38.Certificate of origin: chứng nhận n</w:t>
      </w:r>
      <w:r>
        <w:rPr>
          <w:color w:val="333333"/>
        </w:rPr>
        <w:t>guồn gốc xuất xứ 39.Goods consigned from: hàng vận chuyển từ ai</w:t>
      </w:r>
    </w:p>
    <w:p w:rsidR="00F43802" w:rsidRDefault="00FE03D0">
      <w:pPr>
        <w:pStyle w:val="BodyText"/>
        <w:ind w:left="460" w:right="3547"/>
      </w:pPr>
      <w:r>
        <w:rPr>
          <w:color w:val="333333"/>
        </w:rPr>
        <w:t>40.Goods consigned to: hàng vận chuyển tới ai 41.Third country invoicing: hóa đơn bên thứ ba 42.Authorized Certificate of origin: CO ủy quyền 43.Back-to-back CO: CO giáp lưng</w:t>
      </w:r>
    </w:p>
    <w:p w:rsidR="00F43802" w:rsidRDefault="00FE03D0">
      <w:pPr>
        <w:pStyle w:val="BodyText"/>
        <w:ind w:left="460" w:right="2423"/>
      </w:pPr>
      <w:r>
        <w:rPr>
          <w:color w:val="333333"/>
        </w:rPr>
        <w:t>44.Specific processes: công đoạn gia công chế biến cụ thể 45.Product Specific Rules (PSRs): Quy tắc cụ thể mặt hàng</w:t>
      </w:r>
    </w:p>
    <w:p w:rsidR="00F43802" w:rsidRDefault="00FE03D0">
      <w:pPr>
        <w:pStyle w:val="ListParagraph"/>
        <w:numPr>
          <w:ilvl w:val="0"/>
          <w:numId w:val="5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Regional Value content – RVC: hàm lượng giá trị khu vực (theo tiêu chỉ tỉ</w:t>
      </w:r>
      <w:r>
        <w:rPr>
          <w:color w:val="333333"/>
          <w:spacing w:val="-33"/>
          <w:sz w:val="28"/>
        </w:rPr>
        <w:t xml:space="preserve"> </w:t>
      </w:r>
      <w:r>
        <w:rPr>
          <w:color w:val="333333"/>
          <w:sz w:val="28"/>
        </w:rPr>
        <w:t>lệ</w:t>
      </w:r>
    </w:p>
    <w:p w:rsidR="00F43802" w:rsidRDefault="00FE03D0">
      <w:pPr>
        <w:pStyle w:val="BodyText"/>
        <w:ind w:left="820"/>
      </w:pPr>
      <w:r>
        <w:rPr>
          <w:color w:val="333333"/>
        </w:rPr>
        <w:t>%)</w:t>
      </w:r>
    </w:p>
    <w:p w:rsidR="00F43802" w:rsidRDefault="00FE03D0">
      <w:pPr>
        <w:pStyle w:val="ListParagraph"/>
        <w:numPr>
          <w:ilvl w:val="0"/>
          <w:numId w:val="5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 xml:space="preserve">Change in Tariff classification: chuyển đổi </w:t>
      </w:r>
      <w:r>
        <w:rPr>
          <w:color w:val="333333"/>
          <w:spacing w:val="-3"/>
          <w:sz w:val="28"/>
        </w:rPr>
        <w:t xml:space="preserve">mã </w:t>
      </w:r>
      <w:r>
        <w:rPr>
          <w:color w:val="333333"/>
          <w:sz w:val="28"/>
        </w:rPr>
        <w:t>số hàng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hóa</w:t>
      </w:r>
    </w:p>
    <w:p w:rsidR="00F43802" w:rsidRDefault="00FE03D0">
      <w:pPr>
        <w:pStyle w:val="ListParagraph"/>
        <w:numPr>
          <w:ilvl w:val="0"/>
          <w:numId w:val="5"/>
        </w:numPr>
        <w:tabs>
          <w:tab w:val="left" w:pos="821"/>
        </w:tabs>
        <w:ind w:right="501"/>
        <w:rPr>
          <w:sz w:val="28"/>
        </w:rPr>
      </w:pPr>
      <w:r>
        <w:rPr>
          <w:color w:val="333333"/>
          <w:sz w:val="28"/>
        </w:rPr>
        <w:t>C</w:t>
      </w:r>
      <w:r>
        <w:rPr>
          <w:color w:val="333333"/>
          <w:sz w:val="28"/>
        </w:rPr>
        <w:t xml:space="preserve">TH: Change in Tariff Heading: chuyển đổi </w:t>
      </w:r>
      <w:r>
        <w:rPr>
          <w:color w:val="333333"/>
          <w:spacing w:val="-3"/>
          <w:sz w:val="28"/>
        </w:rPr>
        <w:t xml:space="preserve">mã </w:t>
      </w:r>
      <w:r>
        <w:rPr>
          <w:color w:val="333333"/>
          <w:sz w:val="28"/>
        </w:rPr>
        <w:t>số hàng hóa mức độ 4 số (nhóm)</w:t>
      </w:r>
    </w:p>
    <w:p w:rsidR="00F43802" w:rsidRDefault="00F43802">
      <w:pPr>
        <w:rPr>
          <w:sz w:val="28"/>
        </w:rPr>
        <w:sectPr w:rsidR="00F43802">
          <w:pgSz w:w="12240" w:h="15840"/>
          <w:pgMar w:top="1360" w:right="1340" w:bottom="280" w:left="1340" w:header="720" w:footer="720" w:gutter="0"/>
          <w:cols w:space="720"/>
        </w:sectPr>
      </w:pPr>
    </w:p>
    <w:p w:rsidR="00F43802" w:rsidRDefault="00FE03D0">
      <w:pPr>
        <w:pStyle w:val="ListParagraph"/>
        <w:numPr>
          <w:ilvl w:val="0"/>
          <w:numId w:val="5"/>
        </w:numPr>
        <w:tabs>
          <w:tab w:val="left" w:pos="821"/>
        </w:tabs>
        <w:spacing w:before="73"/>
        <w:ind w:right="196"/>
        <w:rPr>
          <w:sz w:val="28"/>
        </w:rPr>
      </w:pPr>
      <w:r>
        <w:rPr>
          <w:color w:val="333333"/>
          <w:sz w:val="28"/>
        </w:rPr>
        <w:lastRenderedPageBreak/>
        <w:t xml:space="preserve">CTSH: Change in Tariff Sub-heading: chuyển đổi </w:t>
      </w:r>
      <w:r>
        <w:rPr>
          <w:color w:val="333333"/>
          <w:spacing w:val="-3"/>
          <w:sz w:val="28"/>
        </w:rPr>
        <w:t xml:space="preserve">mã </w:t>
      </w:r>
      <w:r>
        <w:rPr>
          <w:color w:val="333333"/>
          <w:sz w:val="28"/>
        </w:rPr>
        <w:t xml:space="preserve">số hàng hóa </w:t>
      </w:r>
      <w:r>
        <w:rPr>
          <w:color w:val="333333"/>
          <w:spacing w:val="-3"/>
          <w:sz w:val="28"/>
        </w:rPr>
        <w:t xml:space="preserve">mức </w:t>
      </w:r>
      <w:r>
        <w:rPr>
          <w:color w:val="333333"/>
          <w:sz w:val="28"/>
        </w:rPr>
        <w:t>độ 6 số (phân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nhóm)</w:t>
      </w:r>
    </w:p>
    <w:p w:rsidR="00F43802" w:rsidRDefault="00FE03D0">
      <w:pPr>
        <w:pStyle w:val="ListParagraph"/>
        <w:numPr>
          <w:ilvl w:val="0"/>
          <w:numId w:val="5"/>
        </w:numPr>
        <w:tabs>
          <w:tab w:val="left" w:pos="821"/>
        </w:tabs>
        <w:ind w:left="460" w:right="141" w:firstLine="0"/>
        <w:rPr>
          <w:sz w:val="28"/>
        </w:rPr>
      </w:pPr>
      <w:r>
        <w:rPr>
          <w:color w:val="333333"/>
          <w:sz w:val="28"/>
        </w:rPr>
        <w:t xml:space="preserve">CC: Change in Tariff of Chapter chuyển đổi </w:t>
      </w:r>
      <w:r>
        <w:rPr>
          <w:color w:val="333333"/>
          <w:spacing w:val="-3"/>
          <w:sz w:val="28"/>
        </w:rPr>
        <w:t xml:space="preserve">mã </w:t>
      </w:r>
      <w:r>
        <w:rPr>
          <w:color w:val="333333"/>
          <w:sz w:val="28"/>
        </w:rPr>
        <w:t>số hàng hóa mức độ chương 51.Issue retr</w:t>
      </w:r>
      <w:r>
        <w:rPr>
          <w:color w:val="333333"/>
          <w:sz w:val="28"/>
        </w:rPr>
        <w:t>oactively: CO cấp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sau</w:t>
      </w:r>
    </w:p>
    <w:p w:rsidR="00F43802" w:rsidRDefault="00FE03D0">
      <w:pPr>
        <w:pStyle w:val="BodyText"/>
        <w:spacing w:before="1"/>
        <w:ind w:left="460" w:right="4512"/>
      </w:pPr>
      <w:r>
        <w:rPr>
          <w:color w:val="333333"/>
        </w:rPr>
        <w:t>52.Accumulation: xuất xứ cộng gộp 53.De minimis: tiêu chí De Minimis</w:t>
      </w:r>
    </w:p>
    <w:p w:rsidR="00F43802" w:rsidRDefault="00FE03D0">
      <w:pPr>
        <w:pStyle w:val="BodyText"/>
        <w:ind w:left="460" w:right="2111"/>
      </w:pPr>
      <w:r>
        <w:rPr>
          <w:color w:val="333333"/>
        </w:rPr>
        <w:t>54.Certified true copy: xác nhận bản cấp lại đúng như bản gốc 55.Direct consignment: quy tắc vận chuyển trực tiếp 56.Partial cumulation: cộng gộp từng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phần</w:t>
      </w:r>
    </w:p>
    <w:p w:rsidR="00F43802" w:rsidRDefault="00FE03D0">
      <w:pPr>
        <w:pStyle w:val="BodyText"/>
        <w:ind w:left="460" w:right="4030"/>
      </w:pPr>
      <w:r>
        <w:rPr>
          <w:color w:val="333333"/>
        </w:rPr>
        <w:t>57.Exhibitions: hàng phục vụ triển lảm 58.Origin criteria: tiêu chí xuất xứ 59.Wholly obtained (WO): xuất xứ thuần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túy</w:t>
      </w:r>
    </w:p>
    <w:p w:rsidR="00F43802" w:rsidRDefault="00FE03D0">
      <w:pPr>
        <w:pStyle w:val="BodyText"/>
        <w:ind w:left="460" w:right="3546"/>
      </w:pPr>
      <w:r>
        <w:rPr>
          <w:color w:val="333333"/>
        </w:rPr>
        <w:t>60.Not wholly obtained: xuất xứ không thuần túy 61.Rules of Origin (ROO): quy tắc xuất xứ</w:t>
      </w:r>
    </w:p>
    <w:p w:rsidR="00F43802" w:rsidRDefault="00FE03D0">
      <w:pPr>
        <w:pStyle w:val="BodyText"/>
        <w:ind w:left="460" w:right="976"/>
      </w:pPr>
      <w:r>
        <w:rPr>
          <w:color w:val="333333"/>
        </w:rPr>
        <w:t>62.Shelf Life List: bảng kê thời hạn sử dụng hàng hóa (hàng thực phẩm) 63.Production List: danh sách quy trình sản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xuất</w:t>
      </w:r>
    </w:p>
    <w:p w:rsidR="00F43802" w:rsidRDefault="00FE03D0">
      <w:pPr>
        <w:pStyle w:val="BodyText"/>
        <w:ind w:left="460" w:right="2962"/>
      </w:pPr>
      <w:r>
        <w:rPr>
          <w:color w:val="333333"/>
        </w:rPr>
        <w:t>64.Inspection report: biên bản giám định 65.Certificate of weight: chứng nhận trọng lượng hàng 66.Certificate of quantity: chứng nhận số</w:t>
      </w:r>
      <w:r>
        <w:rPr>
          <w:color w:val="333333"/>
        </w:rPr>
        <w:t xml:space="preserve"> lượng 67.Certificate of quality: chứng nhận chất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lượng</w:t>
      </w:r>
    </w:p>
    <w:p w:rsidR="00F43802" w:rsidRDefault="00FE03D0">
      <w:pPr>
        <w:pStyle w:val="BodyText"/>
        <w:ind w:left="460" w:right="646"/>
      </w:pPr>
      <w:r>
        <w:rPr>
          <w:color w:val="333333"/>
        </w:rPr>
        <w:t>68.Certificate of weight and quality: chứng nhận trọng lượng và chất lượng 69.Certificate of analysis: Chứng nhận phân tích kiểm nghiệm 70.Certificate of health: chứng nhận vệ sinh an toàn thực phẩm 7</w:t>
      </w:r>
      <w:r>
        <w:rPr>
          <w:color w:val="333333"/>
        </w:rPr>
        <w:t>1.Certificate of sanitary = Certificate of health</w:t>
      </w:r>
    </w:p>
    <w:p w:rsidR="00F43802" w:rsidRDefault="00FE03D0">
      <w:pPr>
        <w:pStyle w:val="BodyText"/>
        <w:spacing w:before="1"/>
        <w:ind w:left="460" w:right="1521"/>
      </w:pPr>
      <w:r>
        <w:rPr>
          <w:color w:val="333333"/>
        </w:rPr>
        <w:t>72.Veterinary Certificate – Giấy chứng nhận kiểm dịch động vật 73.Insurance Policty/Certificate: đơn bảo hiểm/chứng thư bảo hiểm 74.Benefiary’s certificate: chứng nhận của người thụ hường 75.Cargo insurance</w:t>
      </w:r>
      <w:r>
        <w:rPr>
          <w:color w:val="333333"/>
        </w:rPr>
        <w:t xml:space="preserve"> policy: đơn bảo hiểm hàng hóa</w:t>
      </w:r>
    </w:p>
    <w:p w:rsidR="00F43802" w:rsidRDefault="00FE03D0">
      <w:pPr>
        <w:pStyle w:val="ListParagraph"/>
        <w:numPr>
          <w:ilvl w:val="0"/>
          <w:numId w:val="4"/>
        </w:numPr>
        <w:tabs>
          <w:tab w:val="left" w:pos="821"/>
        </w:tabs>
        <w:spacing w:line="320" w:lineRule="exact"/>
        <w:ind w:hanging="361"/>
        <w:rPr>
          <w:sz w:val="28"/>
        </w:rPr>
      </w:pPr>
      <w:r>
        <w:rPr>
          <w:color w:val="333333"/>
          <w:sz w:val="28"/>
        </w:rPr>
        <w:t>Packing list: phiếu đóng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gói</w:t>
      </w:r>
    </w:p>
    <w:p w:rsidR="00F43802" w:rsidRDefault="00FE03D0">
      <w:pPr>
        <w:pStyle w:val="ListParagraph"/>
        <w:numPr>
          <w:ilvl w:val="0"/>
          <w:numId w:val="4"/>
        </w:numPr>
        <w:tabs>
          <w:tab w:val="left" w:pos="821"/>
        </w:tabs>
        <w:spacing w:before="2"/>
        <w:ind w:left="460" w:right="3773" w:firstLine="0"/>
        <w:rPr>
          <w:sz w:val="28"/>
        </w:rPr>
      </w:pPr>
      <w:r>
        <w:rPr>
          <w:color w:val="333333"/>
          <w:sz w:val="28"/>
        </w:rPr>
        <w:t>Detaild Packing List: phiếu đóng gói chi</w:t>
      </w:r>
      <w:r>
        <w:rPr>
          <w:color w:val="333333"/>
          <w:spacing w:val="-27"/>
          <w:sz w:val="28"/>
        </w:rPr>
        <w:t xml:space="preserve"> </w:t>
      </w:r>
      <w:r>
        <w:rPr>
          <w:color w:val="333333"/>
          <w:sz w:val="28"/>
        </w:rPr>
        <w:t>tiết 78.Weight List: phiếu cân trọng lượng hàng 79.Mates’ receipt: biên lai thuyền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phó</w:t>
      </w:r>
    </w:p>
    <w:p w:rsidR="00F43802" w:rsidRDefault="00FE03D0">
      <w:pPr>
        <w:pStyle w:val="BodyText"/>
        <w:ind w:left="460" w:right="4399"/>
      </w:pPr>
      <w:r>
        <w:rPr>
          <w:color w:val="333333"/>
        </w:rPr>
        <w:t>80.List of containers: danh sách container 81.Debit note: giấy báo n</w:t>
      </w:r>
      <w:r>
        <w:rPr>
          <w:color w:val="333333"/>
        </w:rPr>
        <w:t>ợ</w:t>
      </w:r>
    </w:p>
    <w:p w:rsidR="00F43802" w:rsidRDefault="00FE03D0">
      <w:pPr>
        <w:pStyle w:val="BodyText"/>
        <w:ind w:left="460" w:right="2240"/>
      </w:pPr>
      <w:r>
        <w:rPr>
          <w:color w:val="333333"/>
        </w:rPr>
        <w:t>82.Beneficiary’s receipt: biên bản của người thụ hưởng 83.Certificate of Free Sales: Giấy chứng nhận lưu hành tự do 84.Letter of guarantee: Thư đảm bảo</w:t>
      </w:r>
    </w:p>
    <w:p w:rsidR="00F43802" w:rsidRDefault="00FE03D0">
      <w:pPr>
        <w:pStyle w:val="ListParagraph"/>
        <w:numPr>
          <w:ilvl w:val="0"/>
          <w:numId w:val="3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Letter of indemnity: Thư cam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kết</w:t>
      </w:r>
    </w:p>
    <w:p w:rsidR="00F43802" w:rsidRDefault="00FE03D0">
      <w:pPr>
        <w:pStyle w:val="ListParagraph"/>
        <w:numPr>
          <w:ilvl w:val="0"/>
          <w:numId w:val="3"/>
        </w:numPr>
        <w:tabs>
          <w:tab w:val="left" w:pos="821"/>
        </w:tabs>
        <w:ind w:left="460" w:right="439" w:firstLine="0"/>
        <w:rPr>
          <w:sz w:val="28"/>
        </w:rPr>
      </w:pPr>
      <w:r>
        <w:rPr>
          <w:color w:val="333333"/>
          <w:sz w:val="28"/>
        </w:rPr>
        <w:t>Material safety data sheet (MSDS): bản khai báo an toàn hóa chất 87.R</w:t>
      </w:r>
      <w:r>
        <w:rPr>
          <w:color w:val="333333"/>
          <w:sz w:val="28"/>
        </w:rPr>
        <w:t>eport on receipt of cargo (ROROC): biên bản kết toán nhận hàng với</w:t>
      </w:r>
      <w:r>
        <w:rPr>
          <w:color w:val="333333"/>
          <w:spacing w:val="-20"/>
          <w:sz w:val="28"/>
        </w:rPr>
        <w:t xml:space="preserve"> </w:t>
      </w:r>
      <w:r>
        <w:rPr>
          <w:color w:val="333333"/>
          <w:sz w:val="28"/>
        </w:rPr>
        <w:t>tàu</w:t>
      </w:r>
    </w:p>
    <w:p w:rsidR="00F43802" w:rsidRDefault="00F43802">
      <w:pPr>
        <w:rPr>
          <w:sz w:val="28"/>
        </w:rPr>
        <w:sectPr w:rsidR="00F43802">
          <w:pgSz w:w="12240" w:h="15840"/>
          <w:pgMar w:top="1360" w:right="1340" w:bottom="280" w:left="1340" w:header="720" w:footer="720" w:gutter="0"/>
          <w:cols w:space="720"/>
        </w:sectPr>
      </w:pPr>
    </w:p>
    <w:p w:rsidR="00F43802" w:rsidRDefault="00FE03D0">
      <w:pPr>
        <w:pStyle w:val="BodyText"/>
        <w:spacing w:before="73"/>
        <w:ind w:left="460" w:right="3839"/>
      </w:pPr>
      <w:r>
        <w:rPr>
          <w:color w:val="333333"/>
        </w:rPr>
        <w:lastRenderedPageBreak/>
        <w:t>88.Statement of fact (SOF): biên bản làm hàng 89.Tally sheet: biên bản kiểm đếm</w:t>
      </w:r>
    </w:p>
    <w:p w:rsidR="00F43802" w:rsidRDefault="00FE03D0">
      <w:pPr>
        <w:pStyle w:val="ListParagraph"/>
        <w:numPr>
          <w:ilvl w:val="0"/>
          <w:numId w:val="2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color w:val="333333"/>
          <w:sz w:val="28"/>
        </w:rPr>
        <w:t>Time sheet: Bảng tính thưởng phạt bốc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dỡ</w:t>
      </w:r>
    </w:p>
    <w:p w:rsidR="00F43802" w:rsidRDefault="00FE03D0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343"/>
        <w:rPr>
          <w:i/>
          <w:sz w:val="28"/>
        </w:rPr>
      </w:pPr>
      <w:r>
        <w:rPr>
          <w:color w:val="333333"/>
          <w:sz w:val="28"/>
        </w:rPr>
        <w:t xml:space="preserve">International Standards for Phytosanitary Measures 15: </w:t>
      </w:r>
      <w:r>
        <w:rPr>
          <w:i/>
          <w:color w:val="333333"/>
          <w:sz w:val="28"/>
        </w:rPr>
        <w:t>Tiêu chuẩn quốc tế khử trung theo ISPM</w:t>
      </w:r>
      <w:r>
        <w:rPr>
          <w:i/>
          <w:color w:val="333333"/>
          <w:spacing w:val="-7"/>
          <w:sz w:val="28"/>
        </w:rPr>
        <w:t xml:space="preserve"> </w:t>
      </w:r>
      <w:r>
        <w:rPr>
          <w:i/>
          <w:color w:val="333333"/>
          <w:sz w:val="28"/>
        </w:rPr>
        <w:t>15</w:t>
      </w:r>
    </w:p>
    <w:p w:rsidR="00F43802" w:rsidRDefault="00FE03D0">
      <w:pPr>
        <w:pStyle w:val="ListParagraph"/>
        <w:numPr>
          <w:ilvl w:val="0"/>
          <w:numId w:val="2"/>
        </w:numPr>
        <w:tabs>
          <w:tab w:val="left" w:pos="821"/>
        </w:tabs>
        <w:ind w:left="460" w:right="4906" w:firstLine="0"/>
        <w:rPr>
          <w:sz w:val="28"/>
        </w:rPr>
      </w:pPr>
      <w:r>
        <w:rPr>
          <w:color w:val="333333"/>
          <w:sz w:val="28"/>
        </w:rPr>
        <w:t>Survey report: biên bản giám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định 93.Laycan: thời gian tàu đến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cảng</w:t>
      </w:r>
    </w:p>
    <w:p w:rsidR="00F43802" w:rsidRDefault="00FE03D0">
      <w:pPr>
        <w:pStyle w:val="BodyText"/>
        <w:ind w:left="460" w:right="1074"/>
      </w:pPr>
      <w:r>
        <w:rPr>
          <w:color w:val="333333"/>
        </w:rPr>
        <w:t>94.Certificate of shortlanded cargo (CSC): Giấy chứng nhận hàng thiếu 95.Cargo Outturn Report (COR): Biên bản hàng đổ vỡ hư hỏng 96.Shipping documents: chứng từ giao hàng</w:t>
      </w:r>
    </w:p>
    <w:p w:rsidR="00F43802" w:rsidRDefault="00FE03D0">
      <w:pPr>
        <w:pStyle w:val="BodyText"/>
        <w:ind w:left="460" w:right="476"/>
      </w:pPr>
      <w:r>
        <w:rPr>
          <w:color w:val="333333"/>
        </w:rPr>
        <w:t>97.Forwarder’s certificate of receipt: biên lai nhận hàng của người giao nhận 98.Cons</w:t>
      </w:r>
      <w:r>
        <w:rPr>
          <w:color w:val="333333"/>
        </w:rPr>
        <w:t>ignment note: giấy gửi hàng</w:t>
      </w:r>
    </w:p>
    <w:p w:rsidR="00F43802" w:rsidRDefault="00FE03D0">
      <w:pPr>
        <w:pStyle w:val="ListParagraph"/>
        <w:numPr>
          <w:ilvl w:val="0"/>
          <w:numId w:val="1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color w:val="333333"/>
          <w:sz w:val="28"/>
        </w:rPr>
        <w:t>Pre-alert: bộ hồ sơ (agent send to Fwder) trước khi hàng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tới</w:t>
      </w:r>
    </w:p>
    <w:p w:rsidR="00F43802" w:rsidRDefault="00FE03D0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Certificate of inspection: chứng nhận giám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định</w:t>
      </w:r>
    </w:p>
    <w:p w:rsidR="00F43802" w:rsidRDefault="00FE03D0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right="224"/>
        <w:rPr>
          <w:sz w:val="28"/>
        </w:rPr>
      </w:pPr>
      <w:r>
        <w:rPr>
          <w:color w:val="333333"/>
          <w:sz w:val="28"/>
        </w:rPr>
        <w:t>Application for Marine Cargo Insurance: giấy yêu cầu bảo hiểm hàng hóa vận chuyển bằng đường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biển</w:t>
      </w:r>
    </w:p>
    <w:p w:rsidR="00F43802" w:rsidRDefault="00FE03D0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42" w:lineRule="auto"/>
        <w:ind w:right="345"/>
        <w:rPr>
          <w:sz w:val="28"/>
        </w:rPr>
      </w:pPr>
      <w:r>
        <w:rPr>
          <w:color w:val="333333"/>
          <w:sz w:val="28"/>
        </w:rPr>
        <w:t>Shipper certification</w:t>
      </w:r>
      <w:r>
        <w:rPr>
          <w:color w:val="333333"/>
          <w:sz w:val="28"/>
        </w:rPr>
        <w:t xml:space="preserve"> for live animal: xác nhận của chủ hàng về</w:t>
      </w:r>
      <w:r>
        <w:rPr>
          <w:color w:val="333333"/>
          <w:spacing w:val="-26"/>
          <w:sz w:val="28"/>
        </w:rPr>
        <w:t xml:space="preserve"> </w:t>
      </w:r>
      <w:r>
        <w:rPr>
          <w:color w:val="333333"/>
          <w:sz w:val="28"/>
        </w:rPr>
        <w:t>động vật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sống</w:t>
      </w:r>
    </w:p>
    <w:p w:rsidR="00F43802" w:rsidRDefault="00FE03D0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317" w:lineRule="exact"/>
        <w:ind w:left="1540" w:hanging="1081"/>
        <w:rPr>
          <w:sz w:val="28"/>
        </w:rPr>
      </w:pPr>
      <w:r>
        <w:rPr>
          <w:color w:val="333333"/>
          <w:sz w:val="28"/>
        </w:rPr>
        <w:t>Nature of goods: Biên bản tình trạng hàng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hóa</w:t>
      </w:r>
    </w:p>
    <w:p w:rsidR="00F43802" w:rsidRDefault="00FE03D0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322" w:lineRule="exact"/>
        <w:ind w:left="1540" w:hanging="1081"/>
        <w:rPr>
          <w:sz w:val="28"/>
        </w:rPr>
      </w:pPr>
      <w:r>
        <w:rPr>
          <w:color w:val="333333"/>
          <w:sz w:val="28"/>
        </w:rPr>
        <w:t>Office’s letter of recommendation: Giấy giới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thiệu</w:t>
      </w:r>
    </w:p>
    <w:p w:rsidR="00F43802" w:rsidRDefault="00FE03D0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left="1540" w:hanging="1081"/>
        <w:rPr>
          <w:sz w:val="28"/>
        </w:rPr>
      </w:pPr>
      <w:r>
        <w:rPr>
          <w:color w:val="333333"/>
          <w:sz w:val="28"/>
        </w:rPr>
        <w:t>Balance of materials : bảng cân đối định</w:t>
      </w:r>
      <w:r>
        <w:rPr>
          <w:color w:val="333333"/>
          <w:spacing w:val="-2"/>
          <w:sz w:val="28"/>
        </w:rPr>
        <w:t xml:space="preserve"> mức</w:t>
      </w:r>
    </w:p>
    <w:sectPr w:rsidR="00F43802">
      <w:pgSz w:w="12240" w:h="15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D0" w:rsidRDefault="00FE03D0" w:rsidP="00BB734D">
      <w:r>
        <w:separator/>
      </w:r>
    </w:p>
  </w:endnote>
  <w:endnote w:type="continuationSeparator" w:id="0">
    <w:p w:rsidR="00FE03D0" w:rsidRDefault="00FE03D0" w:rsidP="00BB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D0" w:rsidRDefault="00FE03D0" w:rsidP="00BB734D">
      <w:r>
        <w:separator/>
      </w:r>
    </w:p>
  </w:footnote>
  <w:footnote w:type="continuationSeparator" w:id="0">
    <w:p w:rsidR="00FE03D0" w:rsidRDefault="00FE03D0" w:rsidP="00BB7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4D" w:rsidRDefault="00BB734D" w:rsidP="00BB734D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74FC005" wp14:editId="598658FB">
          <wp:simplePos x="0" y="0"/>
          <wp:positionH relativeFrom="column">
            <wp:posOffset>-231775</wp:posOffset>
          </wp:positionH>
          <wp:positionV relativeFrom="paragraph">
            <wp:posOffset>-193675</wp:posOffset>
          </wp:positionV>
          <wp:extent cx="1381125" cy="38246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382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2006600</wp:posOffset>
              </wp:positionH>
              <wp:positionV relativeFrom="page">
                <wp:posOffset>285750</wp:posOffset>
              </wp:positionV>
              <wp:extent cx="4175125" cy="3409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512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34D" w:rsidRPr="00BC6FD4" w:rsidRDefault="00BB734D" w:rsidP="00BB734D">
                          <w:pPr>
                            <w:spacing w:before="11" w:line="252" w:lineRule="exact"/>
                            <w:ind w:left="20"/>
                          </w:pPr>
                          <w:r>
                            <w:rPr>
                              <w:color w:val="1F487C"/>
                            </w:rPr>
                            <w:t>http://thuvienxuatnhapkhau.com</w:t>
                          </w:r>
                        </w:p>
                        <w:p w:rsidR="00BB734D" w:rsidRPr="00BC6FD4" w:rsidRDefault="00BB734D" w:rsidP="00BB734D">
                          <w:pPr>
                            <w:spacing w:line="252" w:lineRule="exact"/>
                            <w:ind w:left="20"/>
                          </w:pPr>
                          <w:r>
                            <w:rPr>
                              <w:color w:val="1F487C"/>
                            </w:rPr>
                            <w:t>Tài liệu, văn bản, hướng dẫn chuyên ngành ngoại thương, XNK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pt;margin-top:22.5pt;width:328.75pt;height:2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+1sqw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cNIkBZa9MgGg+7kgCJbnb7TKTg9dOBmBti2npap7u4l/aqRkKuaiC27VUr2NSMlZBfam/7J1RFH&#10;W5BN/0GWEIbsjHRAQ6VaCwjFQIAOXXo6dsamQmEzDq9mYTTDiMLZZRwkycyFIOl0u1PavGOyRdbI&#10;sILOO3Syv9fGZkPSycUGE7LgTeO634izDXAcdyA2XLVnNgvXzB9JkKwX60XsxdF87cVBnnu3xSr2&#10;5gUkmF/mq1Ue/rRxwziteVkyYcNMwgrjP2vcQeKjJI7S0rLhpYWzKWm13awahfYEhF2471CQEzf/&#10;PA1XBODyglIYxcFdlHjFfHHlxUU885KrYOEFYXKXzIM4ifPinNI9F+zfKaE+w8kMeuro/JZb4L7X&#10;3EjacgOjo+FthhdHJ5JaCa5F6VprCG9G+6QUNv3nUkC7p0Y7wVqNjmo1w2YAFKvijSyfQLpKgrJA&#10;nzDvwKil+o5RD7Mjw/rbjiiGUfNegPztoJkMNRmbySCCwtUMG4xGc2XGgbTrFN/WgDw+MCFv4YlU&#10;3Kn3OYvDw4J54EgcZpcdOKf/zut5wi5/AQAA//8DAFBLAwQUAAYACAAAACEAr4qwoOAAAAAJAQAA&#10;DwAAAGRycy9kb3ducmV2LnhtbEyPQU/DMAyF70j8h8hI3Fg6xrqtNJ0mBCckRFcOHNPGa6M1Tmmy&#10;rfx7zAlOtvWenr+XbyfXizOOwXpSMJ8lIJAabyy1Cj6ql7s1iBA1Gd17QgXfGGBbXF/lOjP+QiWe&#10;97EVHEIh0wq6GIdMytB06HSY+QGJtYMfnY58jq00o75wuOvlfZKk0mlL/KHTAz512Bz3J6dg90nl&#10;s/16q9/LQ2mrapPQa3pU6vZm2j2CiDjFPzP84jM6FMxU+xOZIHoFi3nKXaKChyVPNmxWiyWImpf1&#10;CmSRy/8Nih8AAAD//wMAUEsBAi0AFAAGAAgAAAAhALaDOJL+AAAA4QEAABMAAAAAAAAAAAAAAAAA&#10;AAAAAFtDb250ZW50X1R5cGVzXS54bWxQSwECLQAUAAYACAAAACEAOP0h/9YAAACUAQAACwAAAAAA&#10;AAAAAAAAAAAvAQAAX3JlbHMvLnJlbHNQSwECLQAUAAYACAAAACEAPhPtbKsCAACpBQAADgAAAAAA&#10;AAAAAAAAAAAuAgAAZHJzL2Uyb0RvYy54bWxQSwECLQAUAAYACAAAACEAr4qwoOAAAAAJAQAADwAA&#10;AAAAAAAAAAAAAAAFBQAAZHJzL2Rvd25yZXYueG1sUEsFBgAAAAAEAAQA8wAAABIGAAAAAA==&#10;" filled="f" stroked="f">
              <v:textbox inset="0,0,0,0">
                <w:txbxContent>
                  <w:p w:rsidR="00BB734D" w:rsidRPr="00BC6FD4" w:rsidRDefault="00BB734D" w:rsidP="00BB734D">
                    <w:pPr>
                      <w:spacing w:before="11" w:line="252" w:lineRule="exact"/>
                      <w:ind w:left="20"/>
                    </w:pPr>
                    <w:r>
                      <w:rPr>
                        <w:color w:val="1F487C"/>
                      </w:rPr>
                      <w:t>http://thuvienxuatnhapkhau.com</w:t>
                    </w:r>
                  </w:p>
                  <w:p w:rsidR="00BB734D" w:rsidRPr="00BC6FD4" w:rsidRDefault="00BB734D" w:rsidP="00BB734D">
                    <w:pPr>
                      <w:spacing w:line="252" w:lineRule="exact"/>
                      <w:ind w:left="20"/>
                    </w:pPr>
                    <w:r>
                      <w:rPr>
                        <w:color w:val="1F487C"/>
                      </w:rPr>
                      <w:t>Tài liệu, văn bản, hướng dẫn chuyên ngành ngoại thương, XNK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B734D" w:rsidRDefault="00BB7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1E0"/>
    <w:multiLevelType w:val="hybridMultilevel"/>
    <w:tmpl w:val="A614F490"/>
    <w:lvl w:ilvl="0" w:tplc="FA844DDE">
      <w:start w:val="57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ADF6692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A6A494A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2D48744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DC1A84E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E1A4CF3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6706BB2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769A766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7F4273D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137E6E"/>
    <w:multiLevelType w:val="hybridMultilevel"/>
    <w:tmpl w:val="13226D8C"/>
    <w:lvl w:ilvl="0" w:tplc="05561ABC">
      <w:start w:val="32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0144ED1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0818D30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4B42B5F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56E0314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DBB8D51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911AFE0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2134256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9E1C306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2C274A"/>
    <w:multiLevelType w:val="hybridMultilevel"/>
    <w:tmpl w:val="1004CDC6"/>
    <w:lvl w:ilvl="0" w:tplc="CFD81DA0">
      <w:start w:val="20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FA0C2FD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248644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3B4C53D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FA123C9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2792626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EAAEA36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287C7E1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2F88F43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8F979D4"/>
    <w:multiLevelType w:val="hybridMultilevel"/>
    <w:tmpl w:val="084CA692"/>
    <w:lvl w:ilvl="0" w:tplc="B0E84390">
      <w:start w:val="50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705CF0C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B8D674B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3B02499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7EE6B62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A394034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EC10C3D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21A976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35FEB17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B4F01CF"/>
    <w:multiLevelType w:val="hybridMultilevel"/>
    <w:tmpl w:val="15FCA9D6"/>
    <w:lvl w:ilvl="0" w:tplc="F73AF436">
      <w:start w:val="6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57DCE6D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E7A150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D2385B3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57DAC99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75BC4E5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4F00390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1FBCCF9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7AC0AB9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CEF5B35"/>
    <w:multiLevelType w:val="hybridMultilevel"/>
    <w:tmpl w:val="6EFC1774"/>
    <w:lvl w:ilvl="0" w:tplc="0174064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en-US" w:eastAsia="en-US" w:bidi="ar-SA"/>
      </w:rPr>
    </w:lvl>
    <w:lvl w:ilvl="1" w:tplc="12F473B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C0D8A6B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AECE96D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192627E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5A8ADC5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479A596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133AF0D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9DE863C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34B5D1E"/>
    <w:multiLevelType w:val="hybridMultilevel"/>
    <w:tmpl w:val="355C8248"/>
    <w:lvl w:ilvl="0" w:tplc="85B27DA8">
      <w:start w:val="8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21A897C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BE36B74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119C093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AA88B41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3BBE6A9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93E2D0E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FCD2B75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B7CEC75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66F4690"/>
    <w:multiLevelType w:val="hybridMultilevel"/>
    <w:tmpl w:val="7B782630"/>
    <w:lvl w:ilvl="0" w:tplc="507E76C0">
      <w:start w:val="64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027CAF5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3D1CEFB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05A28AE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14B4B31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ACC4646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A6A7D1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F9A49BE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6CBA955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68C2AF2"/>
    <w:multiLevelType w:val="hybridMultilevel"/>
    <w:tmpl w:val="9306CDA0"/>
    <w:lvl w:ilvl="0" w:tplc="24AAE1BE">
      <w:start w:val="30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DC7AB94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7F28CA5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9C32CE6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5AEA1FA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67C69FD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359E6CC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D90207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2A488A4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72057E8"/>
    <w:multiLevelType w:val="hybridMultilevel"/>
    <w:tmpl w:val="3ABA5956"/>
    <w:lvl w:ilvl="0" w:tplc="9FCAA5EA">
      <w:start w:val="99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8B7A4CD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D210338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CD64F25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AF1EB16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5800596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5D12042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F3AC8D6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22F8FB1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98C4B07"/>
    <w:multiLevelType w:val="hybridMultilevel"/>
    <w:tmpl w:val="2CB474CE"/>
    <w:lvl w:ilvl="0" w:tplc="6E3EC71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en-US" w:eastAsia="en-US" w:bidi="ar-SA"/>
      </w:rPr>
    </w:lvl>
    <w:lvl w:ilvl="1" w:tplc="73DC2C3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91D07CC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868C496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10D6634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C738269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EEFE256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C4AA292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20BAEFD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A5016CC"/>
    <w:multiLevelType w:val="hybridMultilevel"/>
    <w:tmpl w:val="9BDE28FE"/>
    <w:lvl w:ilvl="0" w:tplc="0A98E44E">
      <w:start w:val="90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046612A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7C86C4B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A4CEEE5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D3E6C19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6B06226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E58E36E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DA0CB62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FBE0783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AFD091C"/>
    <w:multiLevelType w:val="hybridMultilevel"/>
    <w:tmpl w:val="39C25680"/>
    <w:lvl w:ilvl="0" w:tplc="DA00F516">
      <w:start w:val="25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0BEA7DA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334A0B8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BEAA1F4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B06A6F0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8E56EF3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1E46B80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9DF082A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AE046F5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F5B1E14"/>
    <w:multiLevelType w:val="hybridMultilevel"/>
    <w:tmpl w:val="1EC034A2"/>
    <w:lvl w:ilvl="0" w:tplc="771870E0">
      <w:start w:val="49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B6AC779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3ABEF83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2A9E77E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DB60B45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2B8CDF9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E1DE944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212E6AF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EEFCDEA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237479A"/>
    <w:multiLevelType w:val="hybridMultilevel"/>
    <w:tmpl w:val="5BD0921C"/>
    <w:lvl w:ilvl="0" w:tplc="BDBC52B0">
      <w:start w:val="63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BF92EDB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DB96833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8E853B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09AC8D0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C586623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5EB6F80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449465B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284A1A8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4854AA2"/>
    <w:multiLevelType w:val="hybridMultilevel"/>
    <w:tmpl w:val="F76C9E64"/>
    <w:lvl w:ilvl="0" w:tplc="E3C4616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en-US" w:eastAsia="en-US" w:bidi="ar-SA"/>
      </w:rPr>
    </w:lvl>
    <w:lvl w:ilvl="1" w:tplc="032E397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E056E52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D44C169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E2022B4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19A2BDB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89200EE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73F63D1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FAC8A3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4D12921"/>
    <w:multiLevelType w:val="hybridMultilevel"/>
    <w:tmpl w:val="1CCAFA6C"/>
    <w:lvl w:ilvl="0" w:tplc="B3C41AB0">
      <w:start w:val="15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2BF00FB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9D8E018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989651C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A9A00B0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5A2820B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BBE4CA6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FE2EF08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3258D70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780076B"/>
    <w:multiLevelType w:val="hybridMultilevel"/>
    <w:tmpl w:val="711A883A"/>
    <w:lvl w:ilvl="0" w:tplc="7FA8B6A6">
      <w:start w:val="85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A70E320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76447C0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8C94717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D1EA9A4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FE6C3CE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8A0A412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F760A47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BA82A7C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A386876"/>
    <w:multiLevelType w:val="hybridMultilevel"/>
    <w:tmpl w:val="AEB629DC"/>
    <w:lvl w:ilvl="0" w:tplc="600621C0">
      <w:start w:val="74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1E12DA4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4538E0B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9A68E5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6A222FF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74A2F31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C6E8706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1206EDB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1E8C2AB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BE81546"/>
    <w:multiLevelType w:val="hybridMultilevel"/>
    <w:tmpl w:val="A2A0587C"/>
    <w:lvl w:ilvl="0" w:tplc="E4204E9E">
      <w:start w:val="19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8D465A0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5F32906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77C65AD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3278B1E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C01EF49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AAD09B5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88BCF77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58E22B2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196156F"/>
    <w:multiLevelType w:val="hybridMultilevel"/>
    <w:tmpl w:val="D21404EE"/>
    <w:lvl w:ilvl="0" w:tplc="85BC27AE">
      <w:start w:val="24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8DD223F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173A681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1B98FDC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57CC94C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50D2234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95A8EC2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5D46F8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E010620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3B90E2B"/>
    <w:multiLevelType w:val="hybridMultilevel"/>
    <w:tmpl w:val="54D834BE"/>
    <w:lvl w:ilvl="0" w:tplc="A4B8ABCC">
      <w:start w:val="99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48D6920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A09626C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4A9EE73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9B7E9D8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33F6C02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8400984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99A0FBB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8E44AD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5C055F0"/>
    <w:multiLevelType w:val="hybridMultilevel"/>
    <w:tmpl w:val="2736AC46"/>
    <w:lvl w:ilvl="0" w:tplc="978A368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n-US" w:eastAsia="en-US" w:bidi="ar-SA"/>
      </w:rPr>
    </w:lvl>
    <w:lvl w:ilvl="1" w:tplc="35C898A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D8C884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C2DAC78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F858F4D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9AF2C8C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3D0F4A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F13C4E1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10AA9EC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642369C"/>
    <w:multiLevelType w:val="hybridMultilevel"/>
    <w:tmpl w:val="92A2CE28"/>
    <w:lvl w:ilvl="0" w:tplc="5FB883C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en-US" w:eastAsia="en-US" w:bidi="ar-SA"/>
      </w:rPr>
    </w:lvl>
    <w:lvl w:ilvl="1" w:tplc="D93A420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4624335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FD9618F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51188E0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2C1CA2D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D7A687E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2E0A9A0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1A28DB8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B8D5D2B"/>
    <w:multiLevelType w:val="hybridMultilevel"/>
    <w:tmpl w:val="2C587AD4"/>
    <w:lvl w:ilvl="0" w:tplc="8A32278E">
      <w:start w:val="1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FB5EC99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5CD6DD0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695A314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F5D814C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BF1632E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688402C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AF90C54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FA9E199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3E5208C8"/>
    <w:multiLevelType w:val="hybridMultilevel"/>
    <w:tmpl w:val="034A915E"/>
    <w:lvl w:ilvl="0" w:tplc="2F426D9A">
      <w:start w:val="50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1E8AFC6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19F42AC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4CA53A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2FA650F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4F84CFA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A742387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043E146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AE101BE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11504BA"/>
    <w:multiLevelType w:val="hybridMultilevel"/>
    <w:tmpl w:val="E62E2E1C"/>
    <w:lvl w:ilvl="0" w:tplc="4A6ED26E">
      <w:start w:val="6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3FE6E45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531000A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F118EBE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EDDE0A7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CDFA871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C80C067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B47698F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2C24C1F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1A92072"/>
    <w:multiLevelType w:val="hybridMultilevel"/>
    <w:tmpl w:val="FBDA7924"/>
    <w:lvl w:ilvl="0" w:tplc="B636D72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en-US" w:eastAsia="en-US" w:bidi="ar-SA"/>
      </w:rPr>
    </w:lvl>
    <w:lvl w:ilvl="1" w:tplc="5386D2A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91609DD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9B769EA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A4445A0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39EEA98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39D0571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28DCF2A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A8402A1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306035B"/>
    <w:multiLevelType w:val="hybridMultilevel"/>
    <w:tmpl w:val="F51864A8"/>
    <w:lvl w:ilvl="0" w:tplc="000E8B7A">
      <w:start w:val="70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4F38A50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1BB2FE4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FABEF72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B0A0689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BCAEEE7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BC209A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8118D7B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97F2CE3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325339C"/>
    <w:multiLevelType w:val="hybridMultilevel"/>
    <w:tmpl w:val="6E02C170"/>
    <w:lvl w:ilvl="0" w:tplc="692067C0">
      <w:start w:val="54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B548357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8B248E8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827C455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AB66027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C38C843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446AF1B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44500FF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7E3085E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4327C60"/>
    <w:multiLevelType w:val="hybridMultilevel"/>
    <w:tmpl w:val="6DA4BB04"/>
    <w:lvl w:ilvl="0" w:tplc="029C642C">
      <w:start w:val="43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546E62D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E9410B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7472BCF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FD34686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011874C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9B520A7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68F0348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20E0BB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47914940"/>
    <w:multiLevelType w:val="hybridMultilevel"/>
    <w:tmpl w:val="E312ADB0"/>
    <w:lvl w:ilvl="0" w:tplc="AFC8F87C">
      <w:start w:val="40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6DE20E9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E23E1D1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9F02B12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C908B45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F618821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78E4572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CA1068B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51720B0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49102A54"/>
    <w:multiLevelType w:val="hybridMultilevel"/>
    <w:tmpl w:val="27E25B34"/>
    <w:lvl w:ilvl="0" w:tplc="31448236">
      <w:start w:val="23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DAF2212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47A0427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8B6C42E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300C82D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ED86BA6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8E4F8A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1C82090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A53445D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4BC76008"/>
    <w:multiLevelType w:val="hybridMultilevel"/>
    <w:tmpl w:val="B6DA64B8"/>
    <w:lvl w:ilvl="0" w:tplc="6956833E">
      <w:start w:val="3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79DEE0E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C7CA235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78086B5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E4CE489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62968ED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B06C8A4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5D70074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3376961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4EA83AA9"/>
    <w:multiLevelType w:val="hybridMultilevel"/>
    <w:tmpl w:val="36BAE526"/>
    <w:lvl w:ilvl="0" w:tplc="858A73D0">
      <w:start w:val="90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6178C40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183AC8E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210665C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76E0075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128A990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E6BA343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8DF46B0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826CF18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55D10DD0"/>
    <w:multiLevelType w:val="hybridMultilevel"/>
    <w:tmpl w:val="330CC196"/>
    <w:lvl w:ilvl="0" w:tplc="165897EC">
      <w:start w:val="60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B046D9F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2134166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7805B0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568E1ED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921019C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2834D4B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894C9C5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91FAC2C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56332345"/>
    <w:multiLevelType w:val="hybridMultilevel"/>
    <w:tmpl w:val="6FBCF454"/>
    <w:lvl w:ilvl="0" w:tplc="E0EAEF8C">
      <w:start w:val="46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95D6D47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A1AA9626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BB5C711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D80E0BF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AE94E00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EB3870A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67C96E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C82CD8E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58143509"/>
    <w:multiLevelType w:val="hybridMultilevel"/>
    <w:tmpl w:val="CC6C08E0"/>
    <w:lvl w:ilvl="0" w:tplc="DFEA955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en-US" w:eastAsia="en-US" w:bidi="ar-SA"/>
      </w:rPr>
    </w:lvl>
    <w:lvl w:ilvl="1" w:tplc="F730706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56D23F0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35F8C0F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B470C5A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90CA2AD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0180E9B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96861BA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2388A19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58306B6C"/>
    <w:multiLevelType w:val="hybridMultilevel"/>
    <w:tmpl w:val="BF802122"/>
    <w:lvl w:ilvl="0" w:tplc="7EFAC346">
      <w:start w:val="19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D690EB6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0766359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66ECE8B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486A5F5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4DF6482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6E2E409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032C1D5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B31A73E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58DA71F5"/>
    <w:multiLevelType w:val="hybridMultilevel"/>
    <w:tmpl w:val="0A66416E"/>
    <w:lvl w:ilvl="0" w:tplc="6F185F9E">
      <w:start w:val="96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C7AE0B8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E23E0C1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4E6C0404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8CA2C51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FD9E575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7148307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B5FC184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2DA6B6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65774034"/>
    <w:multiLevelType w:val="hybridMultilevel"/>
    <w:tmpl w:val="97620878"/>
    <w:lvl w:ilvl="0" w:tplc="4816C31E">
      <w:start w:val="86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FC5CE94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0DE6A70C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F50ECAD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2CDAF1A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AB42B2A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7A7C549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5330C8F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C248C3B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6AE50FCB"/>
    <w:multiLevelType w:val="hybridMultilevel"/>
    <w:tmpl w:val="10248008"/>
    <w:lvl w:ilvl="0" w:tplc="51189904">
      <w:start w:val="46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A448ECF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901295B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AE3492F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65C0EC6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AC76C56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92E01E6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D786D11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603438B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6CA11DE5"/>
    <w:multiLevelType w:val="hybridMultilevel"/>
    <w:tmpl w:val="24425F30"/>
    <w:lvl w:ilvl="0" w:tplc="25D2363A">
      <w:start w:val="84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D1A0780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25D49F3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1834D0C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EACC444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5B96E98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1370201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A416678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1B0AC10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70D86CBC"/>
    <w:multiLevelType w:val="hybridMultilevel"/>
    <w:tmpl w:val="80CC97F8"/>
    <w:lvl w:ilvl="0" w:tplc="73D2A778">
      <w:start w:val="43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30DE2B2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6D40CAE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F4621CB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BEB8323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8BCA499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15E8C19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3842A96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85962E5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0FB2440"/>
    <w:multiLevelType w:val="hybridMultilevel"/>
    <w:tmpl w:val="E7E02E96"/>
    <w:lvl w:ilvl="0" w:tplc="A17A6E9E">
      <w:start w:val="99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0ECC16D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ED8A6D4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B472089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03C4FA0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53F2EDA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DD22DD1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8EA27FB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0A0E33E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724B0AB3"/>
    <w:multiLevelType w:val="hybridMultilevel"/>
    <w:tmpl w:val="69E8462C"/>
    <w:lvl w:ilvl="0" w:tplc="568241EC">
      <w:start w:val="76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8C062F0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B3C2986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3EFA666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A238E18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B168583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3C60AA6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8B4C8BD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B00427D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72A6154C"/>
    <w:multiLevelType w:val="hybridMultilevel"/>
    <w:tmpl w:val="6EDEBFA2"/>
    <w:lvl w:ilvl="0" w:tplc="275C6494">
      <w:start w:val="14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017C71D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99FCE29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6D82B18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A9C435F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80BE9C7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6230561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5AF0FF4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EC8E876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774B4138"/>
    <w:multiLevelType w:val="hybridMultilevel"/>
    <w:tmpl w:val="77CC3E3E"/>
    <w:lvl w:ilvl="0" w:tplc="37287E4C">
      <w:start w:val="87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BC8E317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606CC5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7CCC8D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5DFCFC8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8F02BD1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C72524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55A06D0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502AD01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78FD4559"/>
    <w:multiLevelType w:val="hybridMultilevel"/>
    <w:tmpl w:val="78967DB0"/>
    <w:lvl w:ilvl="0" w:tplc="3B7C4E64">
      <w:start w:val="30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DF3EE21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00FAD0D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39FCE93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60284B7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74881BE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EB36367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FC22564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20CA71C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7AFD219D"/>
    <w:multiLevelType w:val="hybridMultilevel"/>
    <w:tmpl w:val="991A02B8"/>
    <w:lvl w:ilvl="0" w:tplc="A2005E62">
      <w:start w:val="20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6D2A5CE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8F86AA9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E1DC6C0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818E976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DF5C658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61D22EE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E690B67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534CDEA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7BEC595E"/>
    <w:multiLevelType w:val="hybridMultilevel"/>
    <w:tmpl w:val="8B940E78"/>
    <w:lvl w:ilvl="0" w:tplc="5386CD36">
      <w:start w:val="33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1"/>
        <w:w w:val="100"/>
        <w:sz w:val="26"/>
        <w:szCs w:val="26"/>
        <w:lang w:val="en-US" w:eastAsia="en-US" w:bidi="ar-SA"/>
      </w:rPr>
    </w:lvl>
    <w:lvl w:ilvl="1" w:tplc="1EE0E1C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43603BB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7AF21FA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90D0F282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2FC2961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4BC8B53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D068E6D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414A41A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44"/>
  </w:num>
  <w:num w:numId="2">
    <w:abstractNumId w:val="11"/>
  </w:num>
  <w:num w:numId="3">
    <w:abstractNumId w:val="17"/>
  </w:num>
  <w:num w:numId="4">
    <w:abstractNumId w:val="45"/>
  </w:num>
  <w:num w:numId="5">
    <w:abstractNumId w:val="36"/>
  </w:num>
  <w:num w:numId="6">
    <w:abstractNumId w:val="12"/>
  </w:num>
  <w:num w:numId="7">
    <w:abstractNumId w:val="19"/>
  </w:num>
  <w:num w:numId="8">
    <w:abstractNumId w:val="24"/>
  </w:num>
  <w:num w:numId="9">
    <w:abstractNumId w:val="15"/>
  </w:num>
  <w:num w:numId="10">
    <w:abstractNumId w:val="29"/>
  </w:num>
  <w:num w:numId="11">
    <w:abstractNumId w:val="25"/>
  </w:num>
  <w:num w:numId="12">
    <w:abstractNumId w:val="33"/>
  </w:num>
  <w:num w:numId="13">
    <w:abstractNumId w:val="46"/>
  </w:num>
  <w:num w:numId="14">
    <w:abstractNumId w:val="10"/>
  </w:num>
  <w:num w:numId="15">
    <w:abstractNumId w:val="30"/>
  </w:num>
  <w:num w:numId="16">
    <w:abstractNumId w:val="1"/>
  </w:num>
  <w:num w:numId="17">
    <w:abstractNumId w:val="38"/>
  </w:num>
  <w:num w:numId="18">
    <w:abstractNumId w:val="27"/>
  </w:num>
  <w:num w:numId="19">
    <w:abstractNumId w:val="9"/>
  </w:num>
  <w:num w:numId="20">
    <w:abstractNumId w:val="39"/>
  </w:num>
  <w:num w:numId="21">
    <w:abstractNumId w:val="47"/>
  </w:num>
  <w:num w:numId="22">
    <w:abstractNumId w:val="42"/>
  </w:num>
  <w:num w:numId="23">
    <w:abstractNumId w:val="6"/>
  </w:num>
  <w:num w:numId="24">
    <w:abstractNumId w:val="4"/>
  </w:num>
  <w:num w:numId="25">
    <w:abstractNumId w:val="13"/>
  </w:num>
  <w:num w:numId="26">
    <w:abstractNumId w:val="31"/>
  </w:num>
  <w:num w:numId="27">
    <w:abstractNumId w:val="8"/>
  </w:num>
  <w:num w:numId="28">
    <w:abstractNumId w:val="20"/>
  </w:num>
  <w:num w:numId="29">
    <w:abstractNumId w:val="2"/>
  </w:num>
  <w:num w:numId="30">
    <w:abstractNumId w:val="37"/>
  </w:num>
  <w:num w:numId="31">
    <w:abstractNumId w:val="21"/>
  </w:num>
  <w:num w:numId="32">
    <w:abstractNumId w:val="34"/>
  </w:num>
  <w:num w:numId="33">
    <w:abstractNumId w:val="40"/>
  </w:num>
  <w:num w:numId="34">
    <w:abstractNumId w:val="18"/>
  </w:num>
  <w:num w:numId="35">
    <w:abstractNumId w:val="14"/>
  </w:num>
  <w:num w:numId="36">
    <w:abstractNumId w:val="35"/>
  </w:num>
  <w:num w:numId="37">
    <w:abstractNumId w:val="0"/>
  </w:num>
  <w:num w:numId="38">
    <w:abstractNumId w:val="43"/>
  </w:num>
  <w:num w:numId="39">
    <w:abstractNumId w:val="50"/>
  </w:num>
  <w:num w:numId="40">
    <w:abstractNumId w:val="48"/>
  </w:num>
  <w:num w:numId="41">
    <w:abstractNumId w:val="32"/>
  </w:num>
  <w:num w:numId="42">
    <w:abstractNumId w:val="49"/>
  </w:num>
  <w:num w:numId="43">
    <w:abstractNumId w:val="16"/>
  </w:num>
  <w:num w:numId="44">
    <w:abstractNumId w:val="23"/>
  </w:num>
  <w:num w:numId="45">
    <w:abstractNumId w:val="28"/>
  </w:num>
  <w:num w:numId="46">
    <w:abstractNumId w:val="7"/>
  </w:num>
  <w:num w:numId="47">
    <w:abstractNumId w:val="26"/>
  </w:num>
  <w:num w:numId="48">
    <w:abstractNumId w:val="3"/>
  </w:num>
  <w:num w:numId="49">
    <w:abstractNumId w:val="41"/>
  </w:num>
  <w:num w:numId="50">
    <w:abstractNumId w:val="22"/>
  </w:num>
  <w:num w:numId="5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02"/>
    <w:rsid w:val="00BB734D"/>
    <w:rsid w:val="00F43802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07AA08-5B48-46E1-BC83-B214D644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40" w:hanging="10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7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3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B7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3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4569</Words>
  <Characters>26047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Minh Trần văn</cp:lastModifiedBy>
  <cp:revision>2</cp:revision>
  <dcterms:created xsi:type="dcterms:W3CDTF">2021-08-15T13:10:00Z</dcterms:created>
  <dcterms:modified xsi:type="dcterms:W3CDTF">2021-08-15T13:10:00Z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2021-08-15T00:00:00Z</vt:filetime>
  </property>
</Properties>
</file>